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724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5501"/>
        <w:gridCol w:w="7339"/>
      </w:tblGrid>
      <w:tr w:rsidR="004B0A9D" w:rsidTr="004B0A9D">
        <w:trPr>
          <w:trHeight w:val="390"/>
        </w:trPr>
        <w:tc>
          <w:tcPr>
            <w:tcW w:w="14283" w:type="dxa"/>
            <w:gridSpan w:val="3"/>
          </w:tcPr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Sports Premium Budget for 2018/19  £16,260 </w:t>
            </w:r>
          </w:p>
        </w:tc>
      </w:tr>
      <w:tr w:rsidR="004B0A9D" w:rsidTr="004B0A9D">
        <w:trPr>
          <w:trHeight w:val="330"/>
        </w:trPr>
        <w:tc>
          <w:tcPr>
            <w:tcW w:w="1389" w:type="dxa"/>
          </w:tcPr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Expenditure </w:t>
            </w:r>
          </w:p>
        </w:tc>
        <w:tc>
          <w:tcPr>
            <w:tcW w:w="5523" w:type="dxa"/>
          </w:tcPr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Intended Outcomes </w:t>
            </w:r>
          </w:p>
        </w:tc>
        <w:tc>
          <w:tcPr>
            <w:tcW w:w="7371" w:type="dxa"/>
          </w:tcPr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Impact</w:t>
            </w:r>
          </w:p>
        </w:tc>
      </w:tr>
      <w:tr w:rsidR="004B0A9D" w:rsidRPr="008B6111" w:rsidTr="004B0A9D">
        <w:tblPrEx>
          <w:tblLook w:val="00A0" w:firstRow="1" w:lastRow="0" w:firstColumn="1" w:lastColumn="0" w:noHBand="0" w:noVBand="0"/>
        </w:tblPrEx>
        <w:trPr>
          <w:trHeight w:val="788"/>
        </w:trPr>
        <w:tc>
          <w:tcPr>
            <w:tcW w:w="1389" w:type="dxa"/>
            <w:shd w:val="clear" w:color="auto" w:fill="FFFF00"/>
          </w:tcPr>
          <w:p w:rsidR="004B0A9D" w:rsidRPr="008B6111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 w:rsidRPr="008B6111">
              <w:rPr>
                <w:rFonts w:ascii="SassoonPrimaryInfant" w:hAnsi="SassoonPrimaryInfant"/>
                <w:szCs w:val="23"/>
              </w:rPr>
              <w:t>Specialist Teacher</w:t>
            </w: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4hrs/33wks 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£4,109.01</w:t>
            </w:r>
          </w:p>
        </w:tc>
        <w:tc>
          <w:tcPr>
            <w:tcW w:w="5523" w:type="dxa"/>
            <w:shd w:val="clear" w:color="auto" w:fill="FFFF00"/>
          </w:tcPr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High quality P.E.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Extra-curricular clubs.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Train pupils and then take to competitions.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Assess pupils in lessons.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Collects data on club attendance and team involvement.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Links with the MAT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proofErr w:type="spellStart"/>
            <w:r w:rsidRPr="008B6111">
              <w:rPr>
                <w:rFonts w:ascii="SassoonPrimaryInfant" w:hAnsi="SassoonPrimaryInfant" w:cs="Segoe UI Emoji"/>
                <w:lang w:val="en-US"/>
              </w:rPr>
              <w:t>Balanceability</w:t>
            </w:r>
            <w:proofErr w:type="spellEnd"/>
            <w:r w:rsidRPr="008B6111">
              <w:rPr>
                <w:rFonts w:ascii="SassoonPrimaryInfant" w:hAnsi="SassoonPrimaryInfant" w:cs="Segoe UI Emoji"/>
                <w:lang w:val="en-US"/>
              </w:rPr>
              <w:t xml:space="preserve"> trained.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/>
              </w:rPr>
            </w:pPr>
          </w:p>
        </w:tc>
        <w:tc>
          <w:tcPr>
            <w:tcW w:w="7371" w:type="dxa"/>
            <w:shd w:val="clear" w:color="auto" w:fill="FFFF00"/>
          </w:tcPr>
          <w:p w:rsidR="002C1F81" w:rsidRDefault="002C1F81" w:rsidP="002C1F81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All KS2 pupils have now represented school at tournament, festival or competition. </w:t>
            </w:r>
          </w:p>
          <w:p w:rsidR="002C1F81" w:rsidRDefault="002C1F81" w:rsidP="002C1F81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>See results table for competitive tournament results</w:t>
            </w:r>
          </w:p>
          <w:p w:rsidR="002C1F81" w:rsidRDefault="002C1F81" w:rsidP="002C1F81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>Teamwork and leadership skills enhanced</w:t>
            </w:r>
          </w:p>
          <w:p w:rsidR="004B0A9D" w:rsidRDefault="002C1F81" w:rsidP="002C1F81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>Inclusivity and pupil collaboration within MAT</w:t>
            </w:r>
          </w:p>
          <w:p w:rsidR="002C1F81" w:rsidRPr="008B6111" w:rsidRDefault="002C1F81" w:rsidP="002C1F81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High quality PE curriculum delivery </w:t>
            </w:r>
          </w:p>
        </w:tc>
      </w:tr>
      <w:tr w:rsidR="004B0A9D" w:rsidRPr="008B6111" w:rsidTr="004B0A9D">
        <w:tblPrEx>
          <w:tblLook w:val="00A0" w:firstRow="1" w:lastRow="0" w:firstColumn="1" w:lastColumn="0" w:noHBand="0" w:noVBand="0"/>
        </w:tblPrEx>
        <w:trPr>
          <w:trHeight w:val="749"/>
        </w:trPr>
        <w:tc>
          <w:tcPr>
            <w:tcW w:w="1389" w:type="dxa"/>
            <w:shd w:val="clear" w:color="auto" w:fill="00B0F0"/>
          </w:tcPr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bookmarkStart w:id="0" w:name="_GoBack" w:colFirst="3" w:colLast="3"/>
            <w:r w:rsidRPr="008B6111">
              <w:rPr>
                <w:rFonts w:ascii="SassoonPrimaryInfant" w:hAnsi="SassoonPrimaryInfant"/>
                <w:szCs w:val="23"/>
              </w:rPr>
              <w:t xml:space="preserve">MCSN (Mid </w:t>
            </w:r>
            <w:smartTag w:uri="urn:schemas-microsoft-com:office:smarttags" w:element="City">
              <w:smartTag w:uri="urn:schemas-microsoft-com:office:smarttags" w:element="place">
                <w:r w:rsidRPr="008B6111">
                  <w:rPr>
                    <w:rFonts w:ascii="SassoonPrimaryInfant" w:hAnsi="SassoonPrimaryInfant"/>
                    <w:szCs w:val="23"/>
                  </w:rPr>
                  <w:t>Cornwall</w:t>
                </w:r>
              </w:smartTag>
            </w:smartTag>
            <w:r w:rsidRPr="008B6111">
              <w:rPr>
                <w:rFonts w:ascii="SassoonPrimaryInfant" w:hAnsi="SassoonPrimaryInfant"/>
                <w:szCs w:val="23"/>
              </w:rPr>
              <w:t xml:space="preserve"> Sports Network)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£64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</w:p>
        </w:tc>
        <w:tc>
          <w:tcPr>
            <w:tcW w:w="5523" w:type="dxa"/>
            <w:shd w:val="clear" w:color="auto" w:fill="00B0F0"/>
          </w:tcPr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Cornwall P.E conference.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Various CPD opportunities.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2nd round tournaments.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Youth sport games.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Young leaders.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Par Cross Country.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SEN competitions.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lastRenderedPageBreak/>
              <w:t>KS1 competitions.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/>
              </w:rPr>
            </w:pPr>
          </w:p>
        </w:tc>
        <w:tc>
          <w:tcPr>
            <w:tcW w:w="7371" w:type="dxa"/>
            <w:shd w:val="clear" w:color="auto" w:fill="00B0F0"/>
          </w:tcPr>
          <w:p w:rsidR="004B0A9D" w:rsidRDefault="002C1F81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lastRenderedPageBreak/>
              <w:t xml:space="preserve">Opportunity to compete at greater depth of competition by </w:t>
            </w:r>
            <w:r>
              <w:rPr>
                <w:rFonts w:ascii="SassoonPrimaryInfant" w:hAnsi="SassoonPrimaryInfant" w:cs="Segoe UI Emoji"/>
                <w:lang w:val="en-US"/>
              </w:rPr>
              <w:t xml:space="preserve">qualifying at cluster level. </w:t>
            </w:r>
          </w:p>
          <w:p w:rsidR="002C1F81" w:rsidRDefault="002C1F81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>Attendance at PE conference – sharing good practice</w:t>
            </w:r>
          </w:p>
          <w:p w:rsidR="002C1F81" w:rsidRDefault="002C1F81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>Head delivered workshop at PE conference- Curriculum delivery</w:t>
            </w:r>
          </w:p>
          <w:p w:rsidR="002C1F81" w:rsidRPr="008B6111" w:rsidRDefault="002C1F81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School won Curriculum delivery section of CAPH T2M  </w:t>
            </w:r>
          </w:p>
        </w:tc>
      </w:tr>
      <w:tr w:rsidR="004B0A9D" w:rsidRPr="008B6111" w:rsidTr="004B0A9D">
        <w:tblPrEx>
          <w:tblLook w:val="00A0" w:firstRow="1" w:lastRow="0" w:firstColumn="1" w:lastColumn="0" w:noHBand="0" w:noVBand="0"/>
        </w:tblPrEx>
        <w:trPr>
          <w:trHeight w:val="1410"/>
        </w:trPr>
        <w:tc>
          <w:tcPr>
            <w:tcW w:w="1389" w:type="dxa"/>
            <w:shd w:val="clear" w:color="auto" w:fill="A6A6A6"/>
          </w:tcPr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lastRenderedPageBreak/>
              <w:t xml:space="preserve">Contribution towards KS2 School Camp 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£656</w:t>
            </w:r>
          </w:p>
        </w:tc>
        <w:tc>
          <w:tcPr>
            <w:tcW w:w="5523" w:type="dxa"/>
            <w:shd w:val="clear" w:color="auto" w:fill="A6A6A6"/>
          </w:tcPr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KS2 camp </w:t>
            </w:r>
            <w:proofErr w:type="gramStart"/>
            <w:r>
              <w:rPr>
                <w:rFonts w:ascii="SassoonPrimaryInfant" w:hAnsi="SassoonPrimaryInfant" w:cs="Segoe UI Emoji"/>
                <w:lang w:val="en-US"/>
              </w:rPr>
              <w:t>is  inclusive</w:t>
            </w:r>
            <w:proofErr w:type="gramEnd"/>
            <w:r>
              <w:rPr>
                <w:rFonts w:ascii="SassoonPrimaryInfant" w:hAnsi="SassoonPrimaryInfant" w:cs="Segoe UI Emoji"/>
                <w:lang w:val="en-US"/>
              </w:rPr>
              <w:t xml:space="preserve"> for all pupils. All pupils </w:t>
            </w:r>
            <w:proofErr w:type="gramStart"/>
            <w:r>
              <w:rPr>
                <w:rFonts w:ascii="SassoonPrimaryInfant" w:hAnsi="SassoonPrimaryInfant" w:cs="Segoe UI Emoji"/>
                <w:lang w:val="en-US"/>
              </w:rPr>
              <w:t>can  develop</w:t>
            </w:r>
            <w:proofErr w:type="gramEnd"/>
            <w:r>
              <w:rPr>
                <w:rFonts w:ascii="SassoonPrimaryInfant" w:hAnsi="SassoonPrimaryInfant" w:cs="Segoe UI Emoji"/>
                <w:lang w:val="en-US"/>
              </w:rPr>
              <w:t xml:space="preserve"> skills in sports outside of the PE curriculum, such as climbing, abseiling, woodland orienteering , off road biking. 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/>
              </w:rPr>
            </w:pPr>
          </w:p>
        </w:tc>
        <w:tc>
          <w:tcPr>
            <w:tcW w:w="7371" w:type="dxa"/>
            <w:shd w:val="clear" w:color="auto" w:fill="A6A6A6"/>
          </w:tcPr>
          <w:p w:rsidR="004B0A9D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 </w:t>
            </w:r>
            <w:r w:rsidR="002C1F81">
              <w:rPr>
                <w:rFonts w:ascii="SassoonPrimaryInfant" w:hAnsi="SassoonPrimaryInfant" w:cs="Segoe UI Emoji"/>
                <w:lang w:val="en-US"/>
              </w:rPr>
              <w:t>KS2 pupils gained resilience and confidence through activities which cha</w:t>
            </w:r>
            <w:r w:rsidR="00127F4B">
              <w:rPr>
                <w:rFonts w:ascii="SassoonPrimaryInfant" w:hAnsi="SassoonPrimaryInfant" w:cs="Segoe UI Emoji"/>
                <w:lang w:val="en-US"/>
              </w:rPr>
              <w:t xml:space="preserve">llenged them such as abseiling and climbing. </w:t>
            </w:r>
          </w:p>
          <w:p w:rsidR="00127F4B" w:rsidRPr="008B6111" w:rsidRDefault="00127F4B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This also helped with peer bonding at the beginning of a new school year. </w:t>
            </w:r>
          </w:p>
        </w:tc>
      </w:tr>
      <w:bookmarkEnd w:id="0"/>
      <w:tr w:rsidR="004B0A9D" w:rsidRPr="008B6111" w:rsidTr="004B0A9D">
        <w:tblPrEx>
          <w:tblLook w:val="00A0" w:firstRow="1" w:lastRow="0" w:firstColumn="1" w:lastColumn="0" w:noHBand="0" w:noVBand="0"/>
        </w:tblPrEx>
        <w:trPr>
          <w:trHeight w:val="2190"/>
        </w:trPr>
        <w:tc>
          <w:tcPr>
            <w:tcW w:w="1389" w:type="dxa"/>
            <w:shd w:val="clear" w:color="auto" w:fill="FF9900"/>
          </w:tcPr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TA supervision at Sporting events outside of school( including Swimming and Paddling)  and festivals</w:t>
            </w: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£1,868.01</w:t>
            </w: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£3,109.63</w:t>
            </w: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</w:p>
        </w:tc>
        <w:tc>
          <w:tcPr>
            <w:tcW w:w="5523" w:type="dxa"/>
            <w:shd w:val="clear" w:color="auto" w:fill="FF9900"/>
          </w:tcPr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Enabling pupils to attend;</w:t>
            </w: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specialist coaching</w:t>
            </w: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MAT sporting events and competitions</w:t>
            </w: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Competitive  Sports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Qualify for round 2 of sporting competitions 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Staff supervision, transportation and additional instruction during swimming and Paddling sessions. 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</w:p>
        </w:tc>
        <w:tc>
          <w:tcPr>
            <w:tcW w:w="7371" w:type="dxa"/>
            <w:shd w:val="clear" w:color="auto" w:fill="FF9900"/>
          </w:tcPr>
          <w:p w:rsidR="00127F4B" w:rsidRDefault="004B0A9D" w:rsidP="00127F4B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 </w:t>
            </w:r>
            <w:r w:rsidR="00127F4B">
              <w:rPr>
                <w:rFonts w:ascii="SassoonPrimaryInfant" w:hAnsi="SassoonPrimaryInfant" w:cs="Segoe UI Emoji"/>
                <w:lang w:val="en-US"/>
              </w:rPr>
              <w:t xml:space="preserve"> </w:t>
            </w:r>
            <w:r w:rsidR="00127F4B">
              <w:rPr>
                <w:rFonts w:ascii="SassoonPrimaryInfant" w:hAnsi="SassoonPrimaryInfant" w:cs="Segoe UI Emoji"/>
                <w:lang w:val="en-US"/>
              </w:rPr>
              <w:t xml:space="preserve">Pupils able to attend sporting events away from school. </w:t>
            </w:r>
          </w:p>
          <w:p w:rsidR="004B0A9D" w:rsidRPr="008B6111" w:rsidRDefault="00127F4B" w:rsidP="00127F4B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>Rise in self- esteem, self-confidence and resilience evidenced in many pupils.</w:t>
            </w:r>
          </w:p>
        </w:tc>
      </w:tr>
      <w:tr w:rsidR="004B0A9D" w:rsidRPr="008B6111" w:rsidTr="004B0A9D">
        <w:tblPrEx>
          <w:tblLook w:val="00A0" w:firstRow="1" w:lastRow="0" w:firstColumn="1" w:lastColumn="0" w:noHBand="0" w:noVBand="0"/>
        </w:tblPrEx>
        <w:trPr>
          <w:trHeight w:val="1785"/>
        </w:trPr>
        <w:tc>
          <w:tcPr>
            <w:tcW w:w="1389" w:type="dxa"/>
            <w:shd w:val="clear" w:color="auto" w:fill="FF99CC"/>
          </w:tcPr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Swimming Tuition </w:t>
            </w: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10 sessions at £72</w:t>
            </w: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£720 </w:t>
            </w:r>
          </w:p>
        </w:tc>
        <w:tc>
          <w:tcPr>
            <w:tcW w:w="5523" w:type="dxa"/>
            <w:shd w:val="clear" w:color="auto" w:fill="FF99CC"/>
          </w:tcPr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All Year 3 and 4 pupils to attend 10 sessions swimming tuition at Trewince Pool with qualified swimming instructor. </w:t>
            </w: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Achieving National Curriculum Swimming Standard </w:t>
            </w:r>
          </w:p>
        </w:tc>
        <w:tc>
          <w:tcPr>
            <w:tcW w:w="7371" w:type="dxa"/>
            <w:shd w:val="clear" w:color="auto" w:fill="FF99CC"/>
          </w:tcPr>
          <w:p w:rsidR="00127F4B" w:rsidRDefault="004B0A9D" w:rsidP="00127F4B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. </w:t>
            </w:r>
            <w:r w:rsidR="00127F4B">
              <w:rPr>
                <w:rFonts w:ascii="SassoonPrimaryInfant" w:hAnsi="SassoonPrimaryInfant" w:cs="Segoe UI Emoji"/>
                <w:lang w:val="en-US"/>
              </w:rPr>
              <w:t xml:space="preserve"> </w:t>
            </w:r>
            <w:r w:rsidR="00127F4B">
              <w:rPr>
                <w:rFonts w:ascii="SassoonPrimaryInfant" w:hAnsi="SassoonPrimaryInfant" w:cs="Segoe UI Emoji"/>
                <w:lang w:val="en-US"/>
              </w:rPr>
              <w:t xml:space="preserve">Pupils received individual assessments, but all Y4 now at NC standard and Y3 working towards to consolidate in Y4. </w:t>
            </w:r>
          </w:p>
          <w:p w:rsidR="004B0A9D" w:rsidRPr="008B6111" w:rsidRDefault="00127F4B" w:rsidP="00127F4B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>This enabled all y3/4 pupils to not only take part, but have very small group, intensive, quality provision.</w:t>
            </w:r>
          </w:p>
        </w:tc>
      </w:tr>
      <w:tr w:rsidR="004B0A9D" w:rsidRPr="008B6111" w:rsidTr="004B0A9D">
        <w:tblPrEx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1389" w:type="dxa"/>
            <w:shd w:val="clear" w:color="auto" w:fill="FF99CC"/>
          </w:tcPr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</w:p>
        </w:tc>
        <w:tc>
          <w:tcPr>
            <w:tcW w:w="5523" w:type="dxa"/>
            <w:shd w:val="clear" w:color="auto" w:fill="FF99CC"/>
          </w:tcPr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</w:p>
        </w:tc>
        <w:tc>
          <w:tcPr>
            <w:tcW w:w="7371" w:type="dxa"/>
            <w:shd w:val="clear" w:color="auto" w:fill="FF99CC"/>
          </w:tcPr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</w:p>
        </w:tc>
      </w:tr>
      <w:tr w:rsidR="004B0A9D" w:rsidRPr="008B6111" w:rsidTr="004B0A9D">
        <w:tblPrEx>
          <w:tblLook w:val="00A0" w:firstRow="1" w:lastRow="0" w:firstColumn="1" w:lastColumn="0" w:noHBand="0" w:noVBand="0"/>
        </w:tblPrEx>
        <w:trPr>
          <w:trHeight w:val="2385"/>
        </w:trPr>
        <w:tc>
          <w:tcPr>
            <w:tcW w:w="1389" w:type="dxa"/>
            <w:shd w:val="clear" w:color="auto" w:fill="00FFFF"/>
          </w:tcPr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Roseland Paddle and Sail </w:t>
            </w: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£400</w:t>
            </w:r>
          </w:p>
        </w:tc>
        <w:tc>
          <w:tcPr>
            <w:tcW w:w="5523" w:type="dxa"/>
            <w:shd w:val="clear" w:color="auto" w:fill="00FFFF"/>
          </w:tcPr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Kayaking and Paddleboard Tuition for all Year 5 and 6 pupils. </w:t>
            </w: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6 </w:t>
            </w:r>
            <w:proofErr w:type="spellStart"/>
            <w:r>
              <w:rPr>
                <w:rFonts w:ascii="SassoonPrimaryInfant" w:hAnsi="SassoonPrimaryInfant"/>
              </w:rPr>
              <w:t>wks</w:t>
            </w:r>
            <w:proofErr w:type="spellEnd"/>
            <w:r>
              <w:rPr>
                <w:rFonts w:ascii="SassoonPrimaryInfant" w:hAnsi="SassoonPrimaryInfant"/>
              </w:rPr>
              <w:t xml:space="preserve"> x 2.5hours </w:t>
            </w: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Leading to level 1 and 2 Paddle Award. </w:t>
            </w: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</w:p>
        </w:tc>
        <w:tc>
          <w:tcPr>
            <w:tcW w:w="7371" w:type="dxa"/>
            <w:shd w:val="clear" w:color="auto" w:fill="00FFFF"/>
          </w:tcPr>
          <w:p w:rsidR="004B0A9D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All y6 attained </w:t>
            </w:r>
            <w:proofErr w:type="spellStart"/>
            <w:r>
              <w:rPr>
                <w:rFonts w:ascii="SassoonPrimaryInfant" w:hAnsi="SassoonPrimaryInfant" w:cs="Segoe UI Emoji"/>
                <w:lang w:val="en-US"/>
              </w:rPr>
              <w:t>Paddlepower</w:t>
            </w:r>
            <w:proofErr w:type="spellEnd"/>
            <w:r>
              <w:rPr>
                <w:rFonts w:ascii="SassoonPrimaryInfant" w:hAnsi="SassoonPrimaryInfant" w:cs="Segoe UI Emoji"/>
                <w:lang w:val="en-US"/>
              </w:rPr>
              <w:t xml:space="preserve"> Award Level Two and Y5 Paddle Power Award Level One, to be consolidated and built upon in Y6. 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School nominated for CAPH award for curriculum delivery. </w:t>
            </w:r>
          </w:p>
        </w:tc>
      </w:tr>
    </w:tbl>
    <w:p w:rsidR="004B0A9D" w:rsidRDefault="004B0A9D" w:rsidP="004B0A9D">
      <w:pPr>
        <w:pStyle w:val="Default"/>
        <w:rPr>
          <w:rFonts w:ascii="SassoonPrimaryInfant" w:hAnsi="SassoonPrimaryInfant"/>
          <w:szCs w:val="23"/>
        </w:rPr>
      </w:pPr>
    </w:p>
    <w:p w:rsidR="004B0A9D" w:rsidRDefault="004B0A9D" w:rsidP="004B0A9D">
      <w:pPr>
        <w:pStyle w:val="Default"/>
        <w:rPr>
          <w:rFonts w:ascii="SassoonPrimaryInfant" w:hAnsi="SassoonPrimaryInfant"/>
          <w:szCs w:val="23"/>
        </w:rPr>
      </w:pPr>
    </w:p>
    <w:p w:rsidR="004B0A9D" w:rsidRDefault="004B0A9D" w:rsidP="004B0A9D">
      <w:pPr>
        <w:pStyle w:val="Default"/>
        <w:rPr>
          <w:rFonts w:ascii="SassoonPrimaryInfant" w:hAnsi="SassoonPrimaryInfant"/>
          <w:szCs w:val="23"/>
        </w:rPr>
      </w:pPr>
    </w:p>
    <w:p w:rsidR="004B0A9D" w:rsidRDefault="004B0A9D" w:rsidP="004B0A9D">
      <w:pPr>
        <w:pStyle w:val="Default"/>
        <w:rPr>
          <w:rFonts w:ascii="SassoonPrimaryInfant" w:hAnsi="SassoonPrimaryInfant"/>
          <w:szCs w:val="23"/>
        </w:rPr>
      </w:pPr>
    </w:p>
    <w:p w:rsidR="004B0A9D" w:rsidRDefault="004B0A9D" w:rsidP="004B0A9D">
      <w:pPr>
        <w:pStyle w:val="Default"/>
        <w:rPr>
          <w:rFonts w:ascii="SassoonPrimaryInfant" w:hAnsi="SassoonPrimaryInfant"/>
          <w:szCs w:val="23"/>
        </w:rPr>
      </w:pPr>
    </w:p>
    <w:p w:rsidR="00D41B94" w:rsidRDefault="00D41B94"/>
    <w:sectPr w:rsidR="00D41B94" w:rsidSect="004225ED">
      <w:pgSz w:w="16840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9D"/>
    <w:rsid w:val="00127F4B"/>
    <w:rsid w:val="002C1F81"/>
    <w:rsid w:val="004225ED"/>
    <w:rsid w:val="004B0A9D"/>
    <w:rsid w:val="00850536"/>
    <w:rsid w:val="00D4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4E4D82"/>
  <w15:docId w15:val="{00927C43-1660-42CC-B16C-CF8E5C2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B0A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JELVY</cp:lastModifiedBy>
  <cp:revision>2</cp:revision>
  <dcterms:created xsi:type="dcterms:W3CDTF">2019-07-17T09:23:00Z</dcterms:created>
  <dcterms:modified xsi:type="dcterms:W3CDTF">2019-07-17T09:23:00Z</dcterms:modified>
</cp:coreProperties>
</file>