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D11" w:rsidRDefault="00F51D11" w:rsidP="00F51D11">
      <w:pPr>
        <w:rPr>
          <w:rFonts w:ascii="Comic Sans MS" w:hAnsi="Comic Sans MS"/>
          <w:b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4594" wp14:editId="528A244B">
                <wp:simplePos x="0" y="0"/>
                <wp:positionH relativeFrom="column">
                  <wp:posOffset>1390650</wp:posOffset>
                </wp:positionH>
                <wp:positionV relativeFrom="paragraph">
                  <wp:posOffset>1366520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1D11" w:rsidRPr="00F51D11" w:rsidRDefault="00F51D11" w:rsidP="00F51D1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04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5pt;margin-top:107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" filled="f" stroked="f">
                <v:textbox style="mso-fit-shape-to-text:t">
                  <w:txbxContent>
                    <w:p w:rsidR="00F51D11" w:rsidRPr="00F51D11" w:rsidRDefault="00F51D11" w:rsidP="00F51D11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lang w:val="en-US"/>
        </w:rPr>
        <w:t xml:space="preserve">       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1ED9AA" wp14:editId="5C910C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600" cy="84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land MAT Letterhea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9" t="4309" r="36658" b="85937"/>
                    <a:stretch/>
                  </pic:blipFill>
                  <pic:spPr bwMode="auto">
                    <a:xfrm>
                      <a:off x="0" y="0"/>
                      <a:ext cx="15876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lang w:val="en-US"/>
        </w:rPr>
        <w:t xml:space="preserve">         </w:t>
      </w:r>
      <w:r w:rsidRPr="00B54A26">
        <w:rPr>
          <w:rFonts w:ascii="Comic Sans MS" w:hAnsi="Comic Sans MS"/>
          <w:b/>
          <w:sz w:val="36"/>
          <w:szCs w:val="36"/>
          <w:lang w:val="en-US"/>
        </w:rPr>
        <w:t>Gerrans School</w:t>
      </w:r>
      <w:r>
        <w:rPr>
          <w:rFonts w:ascii="Comic Sans MS" w:hAnsi="Comic Sans MS"/>
          <w:b/>
          <w:lang w:val="en-US"/>
        </w:rPr>
        <w:t xml:space="preserve"> </w:t>
      </w:r>
      <w:r w:rsidRPr="00B54A26">
        <w:rPr>
          <w:rFonts w:ascii="Comic Sans MS" w:hAnsi="Comic Sans MS"/>
          <w:b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39C379F" wp14:editId="5B0EAEE5">
            <wp:extent cx="1113880" cy="1209675"/>
            <wp:effectExtent l="0" t="0" r="0" b="0"/>
            <wp:docPr id="2" name="Picture 2" descr="School 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58" cy="12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11" w:rsidRDefault="00F51D11" w:rsidP="00F51D11">
      <w:pPr>
        <w:rPr>
          <w:rFonts w:ascii="Comic Sans MS" w:hAnsi="Comic Sans MS"/>
          <w:b/>
          <w:lang w:val="en-US"/>
        </w:rPr>
      </w:pPr>
    </w:p>
    <w:p w:rsidR="00F51D11" w:rsidRDefault="00F51D11" w:rsidP="00F51D11">
      <w:pPr>
        <w:rPr>
          <w:rFonts w:ascii="Comic Sans MS" w:hAnsi="Comic Sans MS"/>
          <w:b/>
          <w:lang w:val="en-US"/>
        </w:rPr>
      </w:pPr>
    </w:p>
    <w:p w:rsidR="00F51D11" w:rsidRDefault="00F51D11" w:rsidP="00F51D11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color w:val="FF0000"/>
          <w:lang w:val="en-US"/>
        </w:rPr>
        <w:t>INTENT:</w:t>
      </w:r>
    </w:p>
    <w:p w:rsidR="00F51D11" w:rsidRDefault="00F51D11" w:rsidP="00F51D11">
      <w:pPr>
        <w:rPr>
          <w:rFonts w:ascii="Comic Sans MS" w:hAnsi="Comic Sans MS" w:cs="Arial"/>
          <w:color w:val="3E3E3E"/>
        </w:rPr>
      </w:pPr>
      <w:r w:rsidRPr="00F51D11">
        <w:rPr>
          <w:rFonts w:ascii="Comic Sans MS" w:hAnsi="Comic Sans MS" w:cs="Arial"/>
          <w:color w:val="3E3E3E"/>
        </w:rPr>
        <w:t>Children gain a coherent knowledge and understanding of Britain’s past and that of the wider world.</w:t>
      </w:r>
    </w:p>
    <w:p w:rsidR="00F51D11" w:rsidRDefault="00F51D11" w:rsidP="00F51D11">
      <w:pPr>
        <w:rPr>
          <w:rFonts w:ascii="Comic Sans MS" w:hAnsi="Comic Sans MS" w:cs="Arial"/>
          <w:color w:val="44546A" w:themeColor="text2"/>
        </w:rPr>
      </w:pPr>
      <w:r>
        <w:rPr>
          <w:rFonts w:ascii="Comic Sans MS" w:hAnsi="Comic Sans MS" w:cs="Arial"/>
          <w:color w:val="44546A" w:themeColor="text2"/>
        </w:rPr>
        <w:t>IMPLEMENTATION:</w:t>
      </w:r>
    </w:p>
    <w:p w:rsidR="00F51D11" w:rsidRPr="00F51D11" w:rsidRDefault="00F51D11" w:rsidP="00F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F51D11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All lessons are planned using skills progressions so that knowledge is taught horizontally across the year group, skills are progressed vertically across the key stage, resulting in diagonal learning.</w:t>
      </w:r>
    </w:p>
    <w:p w:rsidR="00F51D11" w:rsidRPr="00F51D11" w:rsidRDefault="00F51D11" w:rsidP="00F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F51D11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From Year 3 through to 6, pupils are taught about a wide selection of historical periods from the Stone Age to present day. They use timelines to develop their understanding of the chronological order of these periods and events.</w:t>
      </w:r>
    </w:p>
    <w:p w:rsidR="00F51D11" w:rsidRPr="00F51D11" w:rsidRDefault="00F51D11" w:rsidP="00F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F51D11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Children are equipped to ask perceptive questions, think critically, weigh evidence, sift arguments and develop perspective and judgement.</w:t>
      </w:r>
    </w:p>
    <w:p w:rsidR="00F51D11" w:rsidRPr="00F51D11" w:rsidRDefault="00F51D11" w:rsidP="00F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F51D11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We encourage children to note connections, contrasts and trends over time and develop the correct use of historical terms.</w:t>
      </w:r>
    </w:p>
    <w:p w:rsidR="00353378" w:rsidRDefault="00F51D11" w:rsidP="00353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F51D11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Through the use of a whole school timeline, we ensure children have an outstanding knowledge of the context of the different periods of history being taught.</w:t>
      </w:r>
    </w:p>
    <w:p w:rsidR="00353378" w:rsidRPr="00353378" w:rsidRDefault="00353378" w:rsidP="00353378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 xml:space="preserve">Through teaching </w:t>
      </w:r>
      <w:proofErr w:type="gramStart"/>
      <w:r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history</w:t>
      </w:r>
      <w:proofErr w:type="gramEnd"/>
      <w:r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 xml:space="preserve"> we aim</w:t>
      </w:r>
      <w:r w:rsidRPr="00353378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 xml:space="preserve"> to:</w:t>
      </w:r>
    </w:p>
    <w:p w:rsidR="00353378" w:rsidRPr="00353378" w:rsidRDefault="00353378" w:rsidP="00353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353378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Fire pupil’s curiosity about the past in Britain and the wider world</w:t>
      </w:r>
    </w:p>
    <w:p w:rsidR="00353378" w:rsidRPr="00353378" w:rsidRDefault="00353378" w:rsidP="00353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353378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Encourage thinking about how the past influences the present</w:t>
      </w:r>
    </w:p>
    <w:p w:rsidR="00353378" w:rsidRPr="00353378" w:rsidRDefault="00353378" w:rsidP="00353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353378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Help students develop a chronological framework for their knowledge of significant events and people</w:t>
      </w:r>
    </w:p>
    <w:p w:rsidR="00353378" w:rsidRPr="00353378" w:rsidRDefault="00353378" w:rsidP="00353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353378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Foster a sense of identity and an increased understanding of pupil’s own position in their own community and the world</w:t>
      </w:r>
    </w:p>
    <w:p w:rsidR="00353378" w:rsidRPr="00353378" w:rsidRDefault="00353378" w:rsidP="00353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353378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Develop a range of skills and abilities – particularly those related to historical enquiry, inference, interpretation and organisation and communication of historical information.</w:t>
      </w:r>
    </w:p>
    <w:p w:rsidR="00353378" w:rsidRDefault="00353378" w:rsidP="00F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</w:p>
    <w:p w:rsidR="00630D1F" w:rsidRDefault="00630D1F" w:rsidP="00630D1F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  <w:t xml:space="preserve">IMPACT </w:t>
      </w:r>
    </w:p>
    <w:p w:rsidR="00630D1F" w:rsidRPr="00630D1F" w:rsidRDefault="00630D1F" w:rsidP="00630D1F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</w:pPr>
    </w:p>
    <w:p w:rsidR="00F51D11" w:rsidRPr="00F51D11" w:rsidRDefault="00F51D11" w:rsidP="00F51D11">
      <w:pPr>
        <w:rPr>
          <w:rFonts w:ascii="Comic Sans MS" w:hAnsi="Comic Sans MS"/>
          <w:b/>
          <w:color w:val="44546A" w:themeColor="text2"/>
          <w:lang w:val="en-US"/>
        </w:rPr>
      </w:pPr>
    </w:p>
    <w:p w:rsidR="00F51D11" w:rsidRDefault="00F51D11" w:rsidP="00F51D11"/>
    <w:p w:rsidR="007B3EE7" w:rsidRDefault="009E2676"/>
    <w:sectPr w:rsidR="007B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7E3"/>
    <w:multiLevelType w:val="multilevel"/>
    <w:tmpl w:val="950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04AC4"/>
    <w:multiLevelType w:val="multilevel"/>
    <w:tmpl w:val="0E0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1"/>
    <w:rsid w:val="002115E0"/>
    <w:rsid w:val="002A3259"/>
    <w:rsid w:val="00353378"/>
    <w:rsid w:val="00630D1F"/>
    <w:rsid w:val="007F4CB0"/>
    <w:rsid w:val="009E2676"/>
    <w:rsid w:val="00D4408F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BF8B1-57B0-4209-8524-A6523FA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cp:lastPrinted>2020-01-06T17:16:00Z</cp:lastPrinted>
  <dcterms:created xsi:type="dcterms:W3CDTF">2020-01-29T14:26:00Z</dcterms:created>
  <dcterms:modified xsi:type="dcterms:W3CDTF">2020-01-29T14:26:00Z</dcterms:modified>
</cp:coreProperties>
</file>