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46" w:rsidRDefault="00D06746" w:rsidP="00D06746">
      <w:pPr>
        <w:rPr>
          <w:rFonts w:ascii="Comic Sans MS" w:hAnsi="Comic Sans MS"/>
          <w:b/>
          <w:lang w:val="en-US"/>
        </w:rPr>
      </w:pPr>
      <w:bookmarkStart w:id="0" w:name="_GoBack"/>
      <w:bookmarkEnd w:id="0"/>
      <w:r>
        <w:rPr>
          <w:rFonts w:ascii="Comic Sans MS" w:hAnsi="Comic Sans MS"/>
          <w:b/>
          <w:lang w:val="en-US"/>
        </w:rPr>
        <w:t xml:space="preserve">        </w:t>
      </w:r>
      <w:r>
        <w:rPr>
          <w:noProof/>
          <w:lang w:eastAsia="en-GB"/>
        </w:rPr>
        <w:drawing>
          <wp:anchor distT="0" distB="0" distL="114300" distR="114300" simplePos="0" relativeHeight="251659264" behindDoc="1" locked="0" layoutInCell="1" allowOverlap="1" wp14:anchorId="5ED18A2B" wp14:editId="27AE86B6">
            <wp:simplePos x="0" y="0"/>
            <wp:positionH relativeFrom="column">
              <wp:posOffset>0</wp:posOffset>
            </wp:positionH>
            <wp:positionV relativeFrom="paragraph">
              <wp:posOffset>0</wp:posOffset>
            </wp:positionV>
            <wp:extent cx="1587600" cy="84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and MAT Letterhead.png"/>
                    <pic:cNvPicPr/>
                  </pic:nvPicPr>
                  <pic:blipFill rotWithShape="1">
                    <a:blip r:embed="rId5">
                      <a:extLst>
                        <a:ext uri="{28A0092B-C50C-407E-A947-70E740481C1C}">
                          <a14:useLocalDpi xmlns:a14="http://schemas.microsoft.com/office/drawing/2010/main" val="0"/>
                        </a:ext>
                      </a:extLst>
                    </a:blip>
                    <a:srcRect l="37359" t="4309" r="36658" b="85937"/>
                    <a:stretch/>
                  </pic:blipFill>
                  <pic:spPr bwMode="auto">
                    <a:xfrm>
                      <a:off x="0" y="0"/>
                      <a:ext cx="15876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
          <w:lang w:val="en-US"/>
        </w:rPr>
        <w:t xml:space="preserve">         </w:t>
      </w:r>
      <w:r w:rsidRPr="00B54A26">
        <w:rPr>
          <w:rFonts w:ascii="Comic Sans MS" w:hAnsi="Comic Sans MS"/>
          <w:b/>
          <w:sz w:val="36"/>
          <w:szCs w:val="36"/>
          <w:lang w:val="en-US"/>
        </w:rPr>
        <w:t>Gerrans School</w:t>
      </w:r>
      <w:r>
        <w:rPr>
          <w:rFonts w:ascii="Comic Sans MS" w:hAnsi="Comic Sans MS"/>
          <w:b/>
          <w:lang w:val="en-US"/>
        </w:rPr>
        <w:t xml:space="preserve"> </w:t>
      </w:r>
      <w:r w:rsidRPr="00B54A26">
        <w:rPr>
          <w:rFonts w:ascii="Comic Sans MS" w:hAnsi="Comic Sans MS"/>
          <w:b/>
          <w:lang w:val="en-US"/>
        </w:rPr>
        <w:t xml:space="preserve"> </w:t>
      </w:r>
      <w:r>
        <w:rPr>
          <w:noProof/>
          <w:lang w:eastAsia="en-GB"/>
        </w:rPr>
        <w:drawing>
          <wp:inline distT="0" distB="0" distL="0" distR="0" wp14:anchorId="6D72CDF4" wp14:editId="685401AC">
            <wp:extent cx="1113880" cy="1209675"/>
            <wp:effectExtent l="0" t="0" r="0" b="0"/>
            <wp:docPr id="2" name="Picture 2" descr="School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07"/>
                    <pic:cNvPicPr>
                      <a:picLocks noChangeAspect="1" noChangeArrowheads="1"/>
                    </pic:cNvPicPr>
                  </pic:nvPicPr>
                  <pic:blipFill>
                    <a:blip r:embed="rId6" cstate="print"/>
                    <a:srcRect/>
                    <a:stretch>
                      <a:fillRect/>
                    </a:stretch>
                  </pic:blipFill>
                  <pic:spPr bwMode="auto">
                    <a:xfrm>
                      <a:off x="0" y="0"/>
                      <a:ext cx="1141758" cy="1239951"/>
                    </a:xfrm>
                    <a:prstGeom prst="rect">
                      <a:avLst/>
                    </a:prstGeom>
                    <a:noFill/>
                    <a:ln w="9525">
                      <a:noFill/>
                      <a:miter lim="800000"/>
                      <a:headEnd/>
                      <a:tailEnd/>
                    </a:ln>
                  </pic:spPr>
                </pic:pic>
              </a:graphicData>
            </a:graphic>
          </wp:inline>
        </w:drawing>
      </w:r>
    </w:p>
    <w:p w:rsidR="00D06746" w:rsidRDefault="00D06746" w:rsidP="00D06746">
      <w:pPr>
        <w:rPr>
          <w:rFonts w:ascii="Comic Sans MS" w:hAnsi="Comic Sans MS"/>
          <w:b/>
          <w:lang w:val="en-US"/>
        </w:rPr>
      </w:pPr>
    </w:p>
    <w:p w:rsidR="00D06746" w:rsidRPr="00D06746" w:rsidRDefault="00D06746" w:rsidP="00D06746">
      <w:pPr>
        <w:rPr>
          <w:rFonts w:ascii="Comic Sans MS" w:hAnsi="Comic Sans MS"/>
          <w:b/>
          <w:color w:val="FFC000"/>
          <w:sz w:val="28"/>
          <w:szCs w:val="28"/>
          <w:lang w:val="en-US"/>
        </w:rPr>
      </w:pPr>
      <w:r w:rsidRPr="00D06746">
        <w:rPr>
          <w:rFonts w:ascii="Comic Sans MS" w:hAnsi="Comic Sans MS"/>
          <w:b/>
          <w:color w:val="FFC000"/>
          <w:sz w:val="28"/>
          <w:szCs w:val="28"/>
          <w:lang w:val="en-US"/>
        </w:rPr>
        <w:t>ART AND DESIGN</w:t>
      </w:r>
    </w:p>
    <w:p w:rsidR="00D06746" w:rsidRPr="00D06746" w:rsidRDefault="00D06746" w:rsidP="00D06746">
      <w:pPr>
        <w:rPr>
          <w:rFonts w:ascii="Comic Sans MS" w:hAnsi="Comic Sans MS"/>
          <w:b/>
          <w:color w:val="FFC000"/>
          <w:lang w:val="en-US"/>
        </w:rPr>
      </w:pPr>
    </w:p>
    <w:p w:rsidR="00D06746" w:rsidRPr="00D06746" w:rsidRDefault="00D06746" w:rsidP="00D06746">
      <w:pPr>
        <w:spacing w:after="300" w:line="240" w:lineRule="auto"/>
        <w:rPr>
          <w:rFonts w:ascii="Comic Sans MS" w:eastAsia="Times New Roman" w:hAnsi="Comic Sans MS" w:cs="Arial"/>
          <w:color w:val="FF0000"/>
          <w:sz w:val="24"/>
          <w:szCs w:val="24"/>
          <w:lang w:eastAsia="en-GB"/>
        </w:rPr>
      </w:pPr>
      <w:r w:rsidRPr="00D06746">
        <w:rPr>
          <w:rFonts w:ascii="Comic Sans MS" w:eastAsia="Times New Roman" w:hAnsi="Comic Sans MS" w:cs="Arial"/>
          <w:b/>
          <w:bCs/>
          <w:color w:val="FF0000"/>
          <w:sz w:val="24"/>
          <w:szCs w:val="24"/>
          <w:lang w:eastAsia="en-GB"/>
        </w:rPr>
        <w:t>INTENT:</w:t>
      </w:r>
    </w:p>
    <w:p w:rsidR="00D06746" w:rsidRPr="00D06746" w:rsidRDefault="00D06746" w:rsidP="00D06746">
      <w:pPr>
        <w:spacing w:after="300" w:line="240" w:lineRule="auto"/>
        <w:rPr>
          <w:rFonts w:ascii="Comic Sans MS" w:eastAsia="Times New Roman" w:hAnsi="Comic Sans MS" w:cs="Arial"/>
          <w:color w:val="3E3E3E"/>
          <w:sz w:val="24"/>
          <w:szCs w:val="24"/>
          <w:lang w:eastAsia="en-GB"/>
        </w:rPr>
      </w:pPr>
      <w:r w:rsidRPr="00D06746">
        <w:rPr>
          <w:rFonts w:ascii="Comic Sans MS" w:eastAsia="Times New Roman" w:hAnsi="Comic Sans MS" w:cs="Arial"/>
          <w:color w:val="3E3E3E"/>
          <w:sz w:val="24"/>
          <w:szCs w:val="24"/>
          <w:lang w:eastAsia="en-GB"/>
        </w:rPr>
        <w:t>To engage, inspire and challenge children, equipping them with the knowledge and skills to experiment, invent and create their own works of art, craft and design regardless of their ability level. We aim to inspire children to be creative and nurture a love for creating.</w:t>
      </w:r>
    </w:p>
    <w:p w:rsidR="00D06746" w:rsidRPr="00D06746" w:rsidRDefault="00D06746" w:rsidP="00D06746">
      <w:pPr>
        <w:spacing w:after="300" w:line="240" w:lineRule="auto"/>
        <w:rPr>
          <w:rFonts w:ascii="Comic Sans MS" w:eastAsia="Times New Roman" w:hAnsi="Comic Sans MS" w:cs="Arial"/>
          <w:color w:val="538135" w:themeColor="accent6" w:themeShade="BF"/>
          <w:sz w:val="24"/>
          <w:szCs w:val="24"/>
          <w:lang w:eastAsia="en-GB"/>
        </w:rPr>
      </w:pPr>
      <w:r w:rsidRPr="00D06746">
        <w:rPr>
          <w:rFonts w:ascii="Comic Sans MS" w:eastAsia="Times New Roman" w:hAnsi="Comic Sans MS" w:cs="Arial"/>
          <w:b/>
          <w:bCs/>
          <w:color w:val="538135" w:themeColor="accent6" w:themeShade="BF"/>
          <w:sz w:val="24"/>
          <w:szCs w:val="24"/>
          <w:lang w:eastAsia="en-GB"/>
        </w:rPr>
        <w:t>IMPLEMENTATION:</w:t>
      </w:r>
    </w:p>
    <w:p w:rsidR="00D06746" w:rsidRPr="00D06746" w:rsidRDefault="00D06746" w:rsidP="00D06746">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D06746">
        <w:rPr>
          <w:rFonts w:ascii="Comic Sans MS" w:eastAsia="Times New Roman" w:hAnsi="Comic Sans MS" w:cs="Arial"/>
          <w:color w:val="3E3E3E"/>
          <w:sz w:val="24"/>
          <w:szCs w:val="24"/>
          <w:lang w:eastAsia="en-GB"/>
        </w:rPr>
        <w:t>All lessons are planned using skills progressions so that knowledge is taught horizontally across the year group, skills are progressed vertically across the key stage, resulting in diagonal learning.</w:t>
      </w:r>
    </w:p>
    <w:p w:rsidR="00D06746" w:rsidRPr="00D06746" w:rsidRDefault="00D06746" w:rsidP="00D06746">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D06746">
        <w:rPr>
          <w:rFonts w:ascii="Comic Sans MS" w:eastAsia="Times New Roman" w:hAnsi="Comic Sans MS" w:cs="Arial"/>
          <w:color w:val="3E3E3E"/>
          <w:sz w:val="24"/>
          <w:szCs w:val="24"/>
          <w:lang w:eastAsia="en-GB"/>
        </w:rPr>
        <w:t>We cover a range of Art and Design areas – including painting, drawing/sketching, printing, food technology, sculpture, pottery and construction.</w:t>
      </w:r>
    </w:p>
    <w:p w:rsidR="00D06746" w:rsidRPr="00D06746" w:rsidRDefault="00D06746" w:rsidP="00D06746">
      <w:pPr>
        <w:numPr>
          <w:ilvl w:val="0"/>
          <w:numId w:val="1"/>
        </w:numPr>
        <w:spacing w:before="100" w:beforeAutospacing="1" w:after="100" w:afterAutospacing="1" w:line="240" w:lineRule="auto"/>
        <w:rPr>
          <w:rFonts w:ascii="Comic Sans MS" w:eastAsia="Times New Roman" w:hAnsi="Comic Sans MS" w:cs="Arial"/>
          <w:color w:val="3E3E3E"/>
          <w:sz w:val="24"/>
          <w:szCs w:val="24"/>
          <w:lang w:eastAsia="en-GB"/>
        </w:rPr>
      </w:pPr>
      <w:r w:rsidRPr="00D06746">
        <w:rPr>
          <w:rFonts w:ascii="Comic Sans MS" w:eastAsia="Times New Roman" w:hAnsi="Comic Sans MS" w:cs="Arial"/>
          <w:color w:val="3E3E3E"/>
          <w:sz w:val="24"/>
          <w:szCs w:val="24"/>
          <w:lang w:eastAsia="en-GB"/>
        </w:rPr>
        <w:t>We look at important artists and designers to inspire our units. The artists that we look at link to our individual topics to encourage cross-curricular links.</w:t>
      </w:r>
    </w:p>
    <w:p w:rsidR="004C2D7B" w:rsidRDefault="00D06746" w:rsidP="004C2D7B">
      <w:pPr>
        <w:pStyle w:val="NormalWeb"/>
        <w:numPr>
          <w:ilvl w:val="0"/>
          <w:numId w:val="1"/>
        </w:numPr>
        <w:spacing w:before="0" w:beforeAutospacing="0" w:after="300" w:afterAutospacing="0"/>
        <w:rPr>
          <w:rFonts w:ascii="Arial" w:hAnsi="Arial" w:cs="Arial"/>
          <w:color w:val="3E3E3E"/>
        </w:rPr>
      </w:pPr>
      <w:r w:rsidRPr="00D06746">
        <w:rPr>
          <w:rFonts w:ascii="Comic Sans MS" w:hAnsi="Comic Sans MS" w:cs="Arial"/>
          <w:color w:val="3E3E3E"/>
        </w:rPr>
        <w:t>Each lesson encourages the children to discuss, reflect and critique Art and Design work (their own and other’s).</w:t>
      </w:r>
      <w:r w:rsidR="004C2D7B" w:rsidRPr="004C2D7B">
        <w:rPr>
          <w:rFonts w:ascii="Arial" w:hAnsi="Arial" w:cs="Arial"/>
          <w:color w:val="3E3E3E"/>
        </w:rPr>
        <w:t xml:space="preserve"> </w:t>
      </w:r>
    </w:p>
    <w:p w:rsidR="004C2D7B" w:rsidRPr="004C2D7B" w:rsidRDefault="004C2D7B" w:rsidP="004C2D7B">
      <w:pPr>
        <w:pStyle w:val="NormalWeb"/>
        <w:numPr>
          <w:ilvl w:val="0"/>
          <w:numId w:val="1"/>
        </w:numPr>
        <w:spacing w:before="0" w:beforeAutospacing="0" w:after="300" w:afterAutospacing="0"/>
        <w:rPr>
          <w:rFonts w:ascii="Comic Sans MS" w:hAnsi="Comic Sans MS" w:cs="Arial"/>
          <w:color w:val="3E3E3E"/>
        </w:rPr>
      </w:pPr>
      <w:r w:rsidRPr="004C2D7B">
        <w:rPr>
          <w:rFonts w:ascii="Comic Sans MS" w:hAnsi="Comic Sans MS" w:cs="Arial"/>
          <w:color w:val="3E3E3E"/>
        </w:rPr>
        <w:t xml:space="preserve">At </w:t>
      </w:r>
      <w:proofErr w:type="gramStart"/>
      <w:r w:rsidRPr="004C2D7B">
        <w:rPr>
          <w:rFonts w:ascii="Comic Sans MS" w:hAnsi="Comic Sans MS" w:cs="Arial"/>
          <w:color w:val="3E3E3E"/>
        </w:rPr>
        <w:t>Gerrans  we</w:t>
      </w:r>
      <w:proofErr w:type="gramEnd"/>
      <w:r w:rsidRPr="004C2D7B">
        <w:rPr>
          <w:rFonts w:ascii="Comic Sans MS" w:hAnsi="Comic Sans MS" w:cs="Arial"/>
          <w:color w:val="3E3E3E"/>
        </w:rPr>
        <w:t xml:space="preserve"> love to be creative in our learning! In our Art &amp; Design lessons we learn eve</w:t>
      </w:r>
      <w:r>
        <w:rPr>
          <w:rFonts w:ascii="Comic Sans MS" w:hAnsi="Comic Sans MS" w:cs="Arial"/>
          <w:color w:val="3E3E3E"/>
        </w:rPr>
        <w:t xml:space="preserve">rything from </w:t>
      </w:r>
      <w:proofErr w:type="gramStart"/>
      <w:r>
        <w:rPr>
          <w:rFonts w:ascii="Comic Sans MS" w:hAnsi="Comic Sans MS" w:cs="Arial"/>
          <w:color w:val="3E3E3E"/>
        </w:rPr>
        <w:t xml:space="preserve">painting, </w:t>
      </w:r>
      <w:r w:rsidRPr="004C2D7B">
        <w:rPr>
          <w:rFonts w:ascii="Comic Sans MS" w:hAnsi="Comic Sans MS" w:cs="Arial"/>
          <w:color w:val="3E3E3E"/>
        </w:rPr>
        <w:t xml:space="preserve"> drawin</w:t>
      </w:r>
      <w:r>
        <w:rPr>
          <w:rFonts w:ascii="Comic Sans MS" w:hAnsi="Comic Sans MS" w:cs="Arial"/>
          <w:color w:val="3E3E3E"/>
        </w:rPr>
        <w:t>g</w:t>
      </w:r>
      <w:proofErr w:type="gramEnd"/>
      <w:r>
        <w:rPr>
          <w:rFonts w:ascii="Comic Sans MS" w:hAnsi="Comic Sans MS" w:cs="Arial"/>
          <w:color w:val="3E3E3E"/>
        </w:rPr>
        <w:t xml:space="preserve"> to constructing </w:t>
      </w:r>
      <w:r w:rsidRPr="004C2D7B">
        <w:rPr>
          <w:rFonts w:ascii="Comic Sans MS" w:hAnsi="Comic Sans MS" w:cs="Arial"/>
          <w:color w:val="3E3E3E"/>
        </w:rPr>
        <w:t xml:space="preserve"> and cooking delicious food.</w:t>
      </w:r>
    </w:p>
    <w:p w:rsidR="004C2D7B" w:rsidRPr="004C2D7B" w:rsidRDefault="004C2D7B" w:rsidP="004C2D7B">
      <w:pPr>
        <w:pStyle w:val="NormalWeb"/>
        <w:numPr>
          <w:ilvl w:val="0"/>
          <w:numId w:val="1"/>
        </w:numPr>
        <w:spacing w:before="0" w:beforeAutospacing="0" w:after="300" w:afterAutospacing="0"/>
        <w:rPr>
          <w:rFonts w:ascii="Comic Sans MS" w:hAnsi="Comic Sans MS" w:cs="Arial"/>
          <w:color w:val="3E3E3E"/>
        </w:rPr>
      </w:pPr>
      <w:r w:rsidRPr="004C2D7B">
        <w:rPr>
          <w:rFonts w:ascii="Comic Sans MS" w:hAnsi="Comic Sans MS" w:cs="Arial"/>
          <w:color w:val="3E3E3E"/>
        </w:rPr>
        <w:t>Our Art &amp; Design Curriculum includes 2D artwork, 3D construction and food technology.</w:t>
      </w:r>
    </w:p>
    <w:p w:rsidR="004C2D7B" w:rsidRDefault="004C2D7B" w:rsidP="004C2D7B">
      <w:pPr>
        <w:pStyle w:val="NormalWeb"/>
        <w:spacing w:before="0" w:beforeAutospacing="0" w:after="300" w:afterAutospacing="0"/>
        <w:rPr>
          <w:rFonts w:ascii="Comic Sans MS" w:hAnsi="Comic Sans MS" w:cs="Arial"/>
          <w:color w:val="3E3E3E"/>
        </w:rPr>
      </w:pPr>
      <w:r w:rsidRPr="004C2D7B">
        <w:rPr>
          <w:rFonts w:ascii="Comic Sans MS" w:hAnsi="Comic Sans MS" w:cs="Arial"/>
          <w:color w:val="3E3E3E"/>
        </w:rPr>
        <w:t>How are Art &amp; Design Techn</w:t>
      </w:r>
      <w:r>
        <w:rPr>
          <w:rFonts w:ascii="Comic Sans MS" w:hAnsi="Comic Sans MS" w:cs="Arial"/>
          <w:color w:val="3E3E3E"/>
        </w:rPr>
        <w:t xml:space="preserve">ology lessons taught at </w:t>
      </w:r>
      <w:proofErr w:type="gramStart"/>
      <w:r>
        <w:rPr>
          <w:rFonts w:ascii="Comic Sans MS" w:hAnsi="Comic Sans MS" w:cs="Arial"/>
          <w:color w:val="3E3E3E"/>
        </w:rPr>
        <w:t xml:space="preserve">Gerrans </w:t>
      </w:r>
      <w:r w:rsidRPr="004C2D7B">
        <w:rPr>
          <w:rFonts w:ascii="Comic Sans MS" w:hAnsi="Comic Sans MS" w:cs="Arial"/>
          <w:color w:val="3E3E3E"/>
        </w:rPr>
        <w:t>?</w:t>
      </w:r>
      <w:proofErr w:type="gramEnd"/>
    </w:p>
    <w:p w:rsidR="004C2D7B" w:rsidRPr="004C2D7B" w:rsidRDefault="004C2D7B" w:rsidP="004C2D7B">
      <w:pPr>
        <w:pStyle w:val="NormalWeb"/>
        <w:spacing w:before="0" w:beforeAutospacing="0" w:after="300" w:afterAutospacing="0"/>
        <w:rPr>
          <w:rFonts w:ascii="Comic Sans MS" w:hAnsi="Comic Sans MS" w:cs="Arial"/>
          <w:color w:val="3E3E3E"/>
        </w:rPr>
      </w:pPr>
      <w:r w:rsidRPr="004C2D7B">
        <w:rPr>
          <w:rFonts w:ascii="Comic Sans MS" w:hAnsi="Comic Sans MS" w:cs="Arial"/>
          <w:color w:val="3E3E3E"/>
        </w:rPr>
        <w:lastRenderedPageBreak/>
        <w:br/>
        <w:t>We often link our lessons to the topic that we are covering. In each year group, we cover a range of techniques and develop the children’s techniques through the years.</w:t>
      </w:r>
    </w:p>
    <w:p w:rsidR="004C2D7B" w:rsidRPr="004C2D7B" w:rsidRDefault="004C2D7B" w:rsidP="004C2D7B">
      <w:pPr>
        <w:pStyle w:val="NormalWeb"/>
        <w:spacing w:before="0" w:beforeAutospacing="0" w:after="300" w:afterAutospacing="0"/>
        <w:rPr>
          <w:rFonts w:ascii="Comic Sans MS" w:hAnsi="Comic Sans MS" w:cs="Arial"/>
          <w:color w:val="3E3E3E"/>
        </w:rPr>
      </w:pPr>
      <w:r w:rsidRPr="004C2D7B">
        <w:rPr>
          <w:rStyle w:val="Strong"/>
          <w:rFonts w:ascii="Comic Sans MS" w:hAnsi="Comic Sans MS" w:cs="Arial"/>
          <w:color w:val="3E3E3E"/>
        </w:rPr>
        <w:t>Speaking and Listening</w:t>
      </w:r>
      <w:r w:rsidRPr="004C2D7B">
        <w:rPr>
          <w:rFonts w:ascii="Comic Sans MS" w:hAnsi="Comic Sans MS" w:cs="Arial"/>
          <w:color w:val="3E3E3E"/>
        </w:rPr>
        <w:br/>
        <w:t>Speaking and listening is incredibly important in Art &amp; Design as we discuss and analyse our work as we go. Children critique each other’s and their own work to further improve their creations.</w:t>
      </w:r>
    </w:p>
    <w:p w:rsidR="004C2D7B" w:rsidRPr="004C2D7B" w:rsidRDefault="004C2D7B" w:rsidP="004C2D7B">
      <w:pPr>
        <w:pStyle w:val="NormalWeb"/>
        <w:spacing w:before="0" w:beforeAutospacing="0" w:after="300" w:afterAutospacing="0"/>
        <w:rPr>
          <w:rFonts w:ascii="Comic Sans MS" w:hAnsi="Comic Sans MS" w:cs="Arial"/>
          <w:color w:val="3E3E3E"/>
        </w:rPr>
      </w:pPr>
      <w:r w:rsidRPr="004C2D7B">
        <w:rPr>
          <w:rStyle w:val="Strong"/>
          <w:rFonts w:ascii="Comic Sans MS" w:hAnsi="Comic Sans MS" w:cs="Arial"/>
          <w:color w:val="3E3E3E"/>
        </w:rPr>
        <w:t>Enrichment</w:t>
      </w:r>
      <w:r w:rsidRPr="004C2D7B">
        <w:rPr>
          <w:rFonts w:ascii="Comic Sans MS" w:hAnsi="Comic Sans MS" w:cs="Arial"/>
          <w:color w:val="3E3E3E"/>
        </w:rPr>
        <w:br/>
        <w:t>Creative thinking, critical thinking and practical skills are incredibly important in our lives. Art is linked with observation skills and improves children’s ability to look in detail. Art and Design differs from many other subjects as you cannot be wrong – instead it encourages us to strive to reflect and improve the more we do it. What a great skill to develop!</w:t>
      </w:r>
    </w:p>
    <w:p w:rsidR="00D06746" w:rsidRPr="004C2D7B" w:rsidRDefault="00D06746" w:rsidP="00D06746">
      <w:pPr>
        <w:rPr>
          <w:rFonts w:ascii="Comic Sans MS" w:hAnsi="Comic Sans MS"/>
          <w:b/>
          <w:lang w:val="en-US"/>
        </w:rPr>
      </w:pPr>
    </w:p>
    <w:p w:rsidR="00D06746" w:rsidRPr="004C2D7B" w:rsidRDefault="00D06746" w:rsidP="00D06746">
      <w:pPr>
        <w:rPr>
          <w:rFonts w:ascii="Comic Sans MS" w:hAnsi="Comic Sans MS"/>
          <w:b/>
          <w:lang w:val="en-US"/>
        </w:rPr>
      </w:pPr>
    </w:p>
    <w:p w:rsidR="00D06746" w:rsidRPr="004C2D7B" w:rsidRDefault="00D06746" w:rsidP="00D06746">
      <w:pPr>
        <w:rPr>
          <w:rFonts w:ascii="Comic Sans MS" w:hAnsi="Comic Sans MS"/>
        </w:rPr>
      </w:pPr>
    </w:p>
    <w:p w:rsidR="007B3EE7" w:rsidRPr="004C2D7B" w:rsidRDefault="00264B82">
      <w:pPr>
        <w:rPr>
          <w:rFonts w:ascii="Comic Sans MS" w:hAnsi="Comic Sans MS"/>
        </w:rPr>
      </w:pPr>
    </w:p>
    <w:sectPr w:rsidR="007B3EE7" w:rsidRPr="004C2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86076"/>
    <w:multiLevelType w:val="multilevel"/>
    <w:tmpl w:val="B42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6"/>
    <w:rsid w:val="00083880"/>
    <w:rsid w:val="002115E0"/>
    <w:rsid w:val="00264B82"/>
    <w:rsid w:val="004C2D7B"/>
    <w:rsid w:val="00D06746"/>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10EB-3383-4A26-BB8B-36A608C3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D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20974">
      <w:bodyDiv w:val="1"/>
      <w:marLeft w:val="0"/>
      <w:marRight w:val="0"/>
      <w:marTop w:val="0"/>
      <w:marBottom w:val="0"/>
      <w:divBdr>
        <w:top w:val="none" w:sz="0" w:space="0" w:color="auto"/>
        <w:left w:val="none" w:sz="0" w:space="0" w:color="auto"/>
        <w:bottom w:val="none" w:sz="0" w:space="0" w:color="auto"/>
        <w:right w:val="none" w:sz="0" w:space="0" w:color="auto"/>
      </w:divBdr>
    </w:div>
    <w:div w:id="11749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Secretary</cp:lastModifiedBy>
  <cp:revision>2</cp:revision>
  <dcterms:created xsi:type="dcterms:W3CDTF">2020-01-29T14:54:00Z</dcterms:created>
  <dcterms:modified xsi:type="dcterms:W3CDTF">2020-01-29T14:54:00Z</dcterms:modified>
</cp:coreProperties>
</file>