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F" w:rsidRDefault="000259CF" w:rsidP="0036354F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SRE</w:t>
      </w:r>
    </w:p>
    <w:p w:rsidR="000259CF" w:rsidRDefault="009A3EF7" w:rsidP="0036354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Gerrans School Scheme of Work - </w:t>
      </w:r>
      <w:r w:rsidR="000259CF">
        <w:rPr>
          <w:rFonts w:ascii="Comic Sans MS" w:hAnsi="Comic Sans MS"/>
          <w:sz w:val="28"/>
          <w:szCs w:val="28"/>
          <w:u w:val="single"/>
        </w:rPr>
        <w:t>KS2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2918"/>
        <w:gridCol w:w="2405"/>
        <w:gridCol w:w="2546"/>
        <w:gridCol w:w="1952"/>
      </w:tblGrid>
      <w:tr w:rsidR="000259CF" w:rsidRPr="007A53B5" w:rsidTr="00371F7A">
        <w:tc>
          <w:tcPr>
            <w:tcW w:w="635" w:type="dxa"/>
            <w:vMerge w:val="restart"/>
            <w:textDirection w:val="btLr"/>
            <w:vAlign w:val="center"/>
          </w:tcPr>
          <w:p w:rsidR="000259CF" w:rsidRPr="007A53B5" w:rsidRDefault="000259CF" w:rsidP="007A53B5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53B5">
              <w:rPr>
                <w:rFonts w:ascii="Comic Sans MS" w:hAnsi="Comic Sans MS"/>
                <w:b/>
                <w:sz w:val="28"/>
                <w:szCs w:val="28"/>
              </w:rPr>
              <w:t>learning outcomes</w:t>
            </w:r>
          </w:p>
        </w:tc>
        <w:tc>
          <w:tcPr>
            <w:tcW w:w="292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 xml:space="preserve">1. Me and others, growing up and changing </w:t>
            </w:r>
          </w:p>
        </w:tc>
        <w:tc>
          <w:tcPr>
            <w:tcW w:w="2410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>2. Friends, families and relationships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>3. Keeping myself safe and happy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>4. Feelings and emotions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By the end of KS2</w:t>
            </w:r>
            <w:r w:rsidRPr="007A53B5">
              <w:rPr>
                <w:rFonts w:ascii="Comic Sans MS" w:hAnsi="Comic Sans MS"/>
                <w:b/>
                <w:sz w:val="24"/>
                <w:szCs w:val="24"/>
              </w:rPr>
              <w:t>, pupils will be able to:</w:t>
            </w:r>
            <w:r w:rsidR="009A3EF7">
              <w:rPr>
                <w:rFonts w:ascii="Comic Sans MS" w:hAnsi="Comic Sans MS"/>
                <w:b/>
                <w:sz w:val="24"/>
                <w:szCs w:val="24"/>
              </w:rPr>
              <w:t xml:space="preserve"> (links in green and red)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7A27F2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Form opinions that they can articulate to a variety of audiences</w:t>
            </w:r>
            <w:r w:rsidRPr="007A53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410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 opinions, for example, about relationships and bullying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adults they can trust and who they can ask for help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Respect other people’s viewpoints and beliefs </w:t>
            </w:r>
            <w:r w:rsidRPr="007A53B5">
              <w:rPr>
                <w:rFonts w:ascii="Comic Sans MS" w:hAnsi="Comic Sans MS"/>
                <w:color w:val="FF0000"/>
              </w:rPr>
              <w:t>PSHE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7A27F2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7A53B5">
              <w:rPr>
                <w:rFonts w:ascii="Comic Sans MS" w:hAnsi="Comic Sans MS"/>
              </w:rPr>
              <w:t xml:space="preserve">Recognise </w:t>
            </w:r>
            <w:r>
              <w:rPr>
                <w:rFonts w:ascii="Comic Sans MS" w:hAnsi="Comic Sans MS"/>
              </w:rPr>
              <w:t xml:space="preserve">and challenge stereotypes, for example in relation to gender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410" w:type="dxa"/>
          </w:tcPr>
          <w:p w:rsidR="000259CF" w:rsidRPr="007A27F2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Be self-confident in a wide range of situations such as seeking new friends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Recognise the pressure of unwanted physical contact and know ways of resisting it </w:t>
            </w:r>
            <w:r w:rsidRPr="007A53B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0259CF" w:rsidRPr="007A27F2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Recognise their changing emotions with friends and family and be able to express their feelings positively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0259CF" w:rsidRPr="007A27F2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Listen to and support their friends and manage friendship problems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9276AE" w:rsidRDefault="000259CF" w:rsidP="007A53B5">
            <w:pPr>
              <w:spacing w:after="0" w:line="240" w:lineRule="auto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956" w:type="dxa"/>
          </w:tcPr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Recognise their own worth and identify positive things about themselves </w:t>
            </w:r>
            <w:r>
              <w:rPr>
                <w:rFonts w:ascii="Comic Sans MS" w:hAnsi="Comic Sans MS"/>
                <w:color w:val="FF0000"/>
              </w:rPr>
              <w:t xml:space="preserve">PSHE </w:t>
            </w: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Balance the stresses of life in order to promote both their mental health and wellbeing and that of others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See things from other people’s viewpoints, for example, their parents and carers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Discuss moral questions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Pr="00021A41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>Pupils will know and understand: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 the life processes common to humans and other animals include growth and reproduction</w:t>
            </w:r>
            <w:r w:rsidRPr="007A53B5">
              <w:rPr>
                <w:rFonts w:ascii="Comic Sans MS" w:hAnsi="Comic Sans MS"/>
              </w:rPr>
              <w:t xml:space="preserve"> </w:t>
            </w:r>
          </w:p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 w:rsidRPr="009276AE">
              <w:rPr>
                <w:rFonts w:ascii="Comic Sans MS" w:hAnsi="Comic Sans MS"/>
                <w:b/>
                <w:i/>
              </w:rPr>
              <w:t>(reproduction Y5/6)</w:t>
            </w:r>
            <w:r>
              <w:rPr>
                <w:rFonts w:ascii="Comic Sans MS" w:hAnsi="Comic Sans MS"/>
                <w:i/>
              </w:rPr>
              <w:t xml:space="preserve"> </w:t>
            </w:r>
            <w:r w:rsidRPr="007A53B5">
              <w:rPr>
                <w:rFonts w:ascii="Comic Sans MS" w:hAnsi="Comic Sans MS"/>
                <w:color w:val="70AD47"/>
              </w:rPr>
              <w:t>Science</w:t>
            </w:r>
          </w:p>
        </w:tc>
        <w:tc>
          <w:tcPr>
            <w:tcW w:w="2410" w:type="dxa"/>
          </w:tcPr>
          <w:p w:rsidR="000259CF" w:rsidRPr="00371F7A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7A53B5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many relationships in which they are involved</w:t>
            </w:r>
            <w:r w:rsidRPr="007A53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 safe routines can stop the spread of viruses</w:t>
            </w:r>
          </w:p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 w:rsidRPr="007A53B5">
              <w:rPr>
                <w:rFonts w:ascii="Comic Sans MS" w:hAnsi="Comic Sans MS"/>
                <w:color w:val="70AD47"/>
              </w:rPr>
              <w:t>Science</w:t>
            </w:r>
            <w:r w:rsidRPr="007A53B5">
              <w:rPr>
                <w:rFonts w:ascii="Comic Sans MS" w:hAnsi="Comic Sans MS"/>
              </w:rPr>
              <w:t>/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0259CF" w:rsidRPr="00371F7A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About different forms of bullying and the feelings of bullies as well as victims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About the main stages of the human life cycle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70AD47"/>
              </w:rPr>
              <w:t>Science</w:t>
            </w:r>
          </w:p>
        </w:tc>
        <w:tc>
          <w:tcPr>
            <w:tcW w:w="2410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individual families and groups can find help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 w:rsidRPr="007A53B5">
              <w:rPr>
                <w:rFonts w:ascii="Comic Sans MS" w:hAnsi="Comic Sans MS"/>
              </w:rPr>
              <w:t xml:space="preserve">About </w:t>
            </w:r>
            <w:r>
              <w:rPr>
                <w:rFonts w:ascii="Comic Sans MS" w:hAnsi="Comic Sans MS"/>
              </w:rPr>
              <w:t>keeping themselves safe when involved in risky activities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6E3DA3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About the physical changes that take place at puberty, why they happen and how to manage them </w:t>
            </w:r>
            <w:r w:rsidRPr="009276AE">
              <w:rPr>
                <w:rFonts w:ascii="Comic Sans MS" w:hAnsi="Comic Sans MS"/>
                <w:b/>
                <w:i/>
              </w:rPr>
              <w:t>(Y5/6)</w:t>
            </w:r>
            <w:r>
              <w:rPr>
                <w:rFonts w:ascii="Comic Sans MS" w:hAnsi="Comic Sans MS"/>
                <w:i/>
              </w:rPr>
              <w:t xml:space="preserve"> 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70AD47"/>
              </w:rPr>
              <w:t>Science</w:t>
            </w:r>
            <w:r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410" w:type="dxa"/>
          </w:tcPr>
          <w:p w:rsidR="000259CF" w:rsidRPr="00371F7A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About, and accept, a wide range of different family arrangements, for example </w:t>
            </w:r>
            <w:r w:rsidRPr="009276AE">
              <w:rPr>
                <w:rFonts w:ascii="Comic Sans MS" w:hAnsi="Comic Sans MS"/>
                <w:b/>
              </w:rPr>
              <w:t>single parent families</w:t>
            </w:r>
            <w:r>
              <w:rPr>
                <w:rFonts w:ascii="Comic Sans MS" w:hAnsi="Comic Sans MS"/>
              </w:rPr>
              <w:t xml:space="preserve">, second marriages, fostering, extended families, </w:t>
            </w:r>
            <w:r w:rsidRPr="009276AE">
              <w:rPr>
                <w:rFonts w:ascii="Comic Sans MS" w:hAnsi="Comic Sans MS"/>
                <w:b/>
              </w:rPr>
              <w:t>LGBT families</w:t>
            </w:r>
            <w:r>
              <w:rPr>
                <w:rFonts w:ascii="Comic Sans MS" w:hAnsi="Comic Sans MS"/>
              </w:rPr>
              <w:t xml:space="preserve"> and three or more generations living together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 w:rsidRPr="007A53B5">
              <w:rPr>
                <w:rFonts w:ascii="Comic Sans MS" w:hAnsi="Comic Sans MS"/>
              </w:rPr>
              <w:t xml:space="preserve">That </w:t>
            </w:r>
            <w:r>
              <w:rPr>
                <w:rFonts w:ascii="Comic Sans MS" w:hAnsi="Comic Sans MS"/>
              </w:rPr>
              <w:t xml:space="preserve">their actions have consequences and be able to anticipate the results of them 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6E3DA3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How the media impacts on the forming of attitudes</w:t>
            </w:r>
            <w:r w:rsidRPr="007A53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410" w:type="dxa"/>
          </w:tcPr>
          <w:p w:rsidR="000259CF" w:rsidRPr="00371F7A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The diversity of lifestyles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9276AE" w:rsidRDefault="000259CF" w:rsidP="007A53B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276AE">
              <w:rPr>
                <w:rFonts w:ascii="Comic Sans MS" w:hAnsi="Comic Sans MS"/>
                <w:b/>
              </w:rPr>
              <w:t xml:space="preserve">How to keep themselves safe online and how to interact appropriately with others using technology </w:t>
            </w:r>
            <w:r w:rsidRPr="009276AE">
              <w:rPr>
                <w:rFonts w:ascii="Comic Sans MS" w:hAnsi="Comic Sans MS"/>
                <w:b/>
                <w:color w:val="FF0000"/>
              </w:rPr>
              <w:t>PSHE</w:t>
            </w:r>
            <w:r w:rsidRPr="009276AE">
              <w:rPr>
                <w:rFonts w:ascii="Comic Sans MS" w:hAnsi="Comic Sans MS"/>
                <w:b/>
              </w:rPr>
              <w:t>/</w:t>
            </w:r>
            <w:r w:rsidRPr="009276AE">
              <w:rPr>
                <w:rFonts w:ascii="Comic Sans MS" w:hAnsi="Comic Sans MS"/>
                <w:b/>
                <w:color w:val="0000FF"/>
              </w:rPr>
              <w:t>ICT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A53B5">
              <w:rPr>
                <w:rFonts w:ascii="Comic Sans MS" w:hAnsi="Comic Sans MS"/>
                <w:b/>
                <w:sz w:val="24"/>
                <w:szCs w:val="24"/>
              </w:rPr>
              <w:t>Pupils will have considered:</w:t>
            </w:r>
          </w:p>
        </w:tc>
      </w:tr>
      <w:tr w:rsidR="000259CF" w:rsidRPr="007A53B5" w:rsidTr="00371F7A">
        <w:tc>
          <w:tcPr>
            <w:tcW w:w="635" w:type="dxa"/>
            <w:vMerge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being different can provoke bullying and why this is unacceptable 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2410" w:type="dxa"/>
          </w:tcPr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The diversity of values and customs in the school and in the community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  <w:p w:rsidR="000259CF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0259CF" w:rsidRPr="00564739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The need for trust and love in established relationships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0259CF" w:rsidRPr="009276AE" w:rsidRDefault="000259CF" w:rsidP="007A53B5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When it is appropriate to take a risk and when to say no and seek help </w:t>
            </w:r>
            <w:r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0259CF" w:rsidRPr="007A53B5" w:rsidRDefault="000259CF" w:rsidP="007A53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Other’s points of view, including their parents’ or carers’</w:t>
            </w:r>
            <w:r w:rsidRPr="007A53B5">
              <w:rPr>
                <w:rFonts w:ascii="Comic Sans MS" w:hAnsi="Comic Sans MS"/>
              </w:rPr>
              <w:t xml:space="preserve"> </w:t>
            </w:r>
            <w:r w:rsidRPr="007A53B5">
              <w:rPr>
                <w:rFonts w:ascii="Comic Sans MS" w:hAnsi="Comic Sans MS"/>
                <w:color w:val="FF0000"/>
              </w:rPr>
              <w:t>PHSE</w:t>
            </w:r>
          </w:p>
        </w:tc>
      </w:tr>
    </w:tbl>
    <w:p w:rsidR="000259CF" w:rsidRPr="0036354F" w:rsidRDefault="000259CF" w:rsidP="0036354F">
      <w:pPr>
        <w:rPr>
          <w:rFonts w:ascii="Comic Sans MS" w:hAnsi="Comic Sans MS"/>
          <w:sz w:val="28"/>
          <w:szCs w:val="28"/>
        </w:rPr>
      </w:pPr>
    </w:p>
    <w:sectPr w:rsidR="000259CF" w:rsidRPr="0036354F" w:rsidSect="0036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F"/>
    <w:rsid w:val="00001353"/>
    <w:rsid w:val="00021A41"/>
    <w:rsid w:val="000259CF"/>
    <w:rsid w:val="000B3C9C"/>
    <w:rsid w:val="000C4CCF"/>
    <w:rsid w:val="0036354F"/>
    <w:rsid w:val="00371F7A"/>
    <w:rsid w:val="003959CC"/>
    <w:rsid w:val="004567F8"/>
    <w:rsid w:val="00564739"/>
    <w:rsid w:val="006E3DA3"/>
    <w:rsid w:val="007A27F2"/>
    <w:rsid w:val="007A53B5"/>
    <w:rsid w:val="007A6A53"/>
    <w:rsid w:val="007B5CB0"/>
    <w:rsid w:val="00915536"/>
    <w:rsid w:val="009276AE"/>
    <w:rsid w:val="009A3EF7"/>
    <w:rsid w:val="00A856E9"/>
    <w:rsid w:val="00B64C79"/>
    <w:rsid w:val="00C4784E"/>
    <w:rsid w:val="00FC7C25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8086A3-80C9-46AC-A494-BB17491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35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</dc:title>
  <dc:subject/>
  <dc:creator>Emily Haines</dc:creator>
  <cp:keywords/>
  <dc:description/>
  <cp:lastModifiedBy>JELVY</cp:lastModifiedBy>
  <cp:revision>2</cp:revision>
  <dcterms:created xsi:type="dcterms:W3CDTF">2022-10-13T12:19:00Z</dcterms:created>
  <dcterms:modified xsi:type="dcterms:W3CDTF">2022-10-13T12:19:00Z</dcterms:modified>
</cp:coreProperties>
</file>