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37" w:rsidRDefault="00896937" w:rsidP="00896937">
      <w:pPr>
        <w:rPr>
          <w:rFonts w:ascii="Comic Sans MS" w:hAnsi="Comic Sans MS"/>
          <w:b/>
          <w:lang w:val="en-US"/>
        </w:rPr>
      </w:pPr>
      <w:bookmarkStart w:id="0" w:name="_GoBack"/>
      <w:bookmarkEnd w:id="0"/>
      <w:r>
        <w:rPr>
          <w:rFonts w:ascii="Comic Sans MS" w:hAnsi="Comic Sans MS"/>
          <w:b/>
          <w:lang w:val="en-US"/>
        </w:rPr>
        <w:t xml:space="preserve">        </w:t>
      </w:r>
      <w:r>
        <w:rPr>
          <w:noProof/>
          <w:lang w:eastAsia="en-GB"/>
        </w:rPr>
        <w:drawing>
          <wp:anchor distT="0" distB="0" distL="114300" distR="114300" simplePos="0" relativeHeight="251659264" behindDoc="1" locked="0" layoutInCell="1" allowOverlap="1" wp14:anchorId="5F4DB40C" wp14:editId="430108C6">
            <wp:simplePos x="0" y="0"/>
            <wp:positionH relativeFrom="column">
              <wp:posOffset>0</wp:posOffset>
            </wp:positionH>
            <wp:positionV relativeFrom="paragraph">
              <wp:posOffset>0</wp:posOffset>
            </wp:positionV>
            <wp:extent cx="1587600" cy="84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5">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lang w:val="en-US"/>
        </w:rPr>
        <w:t xml:space="preserve">         </w:t>
      </w:r>
      <w:r w:rsidRPr="00B54A26">
        <w:rPr>
          <w:rFonts w:ascii="Comic Sans MS" w:hAnsi="Comic Sans MS"/>
          <w:b/>
          <w:sz w:val="36"/>
          <w:szCs w:val="36"/>
          <w:lang w:val="en-US"/>
        </w:rPr>
        <w:t>Gerrans School</w:t>
      </w:r>
      <w:r>
        <w:rPr>
          <w:rFonts w:ascii="Comic Sans MS" w:hAnsi="Comic Sans MS"/>
          <w:b/>
          <w:lang w:val="en-US"/>
        </w:rPr>
        <w:t xml:space="preserve"> </w:t>
      </w:r>
      <w:r w:rsidRPr="00B54A26">
        <w:rPr>
          <w:rFonts w:ascii="Comic Sans MS" w:hAnsi="Comic Sans MS"/>
          <w:b/>
          <w:lang w:val="en-US"/>
        </w:rPr>
        <w:t xml:space="preserve"> </w:t>
      </w:r>
      <w:r>
        <w:rPr>
          <w:noProof/>
          <w:lang w:eastAsia="en-GB"/>
        </w:rPr>
        <w:drawing>
          <wp:inline distT="0" distB="0" distL="0" distR="0" wp14:anchorId="19BA7AA9" wp14:editId="220059FF">
            <wp:extent cx="1113880" cy="1209675"/>
            <wp:effectExtent l="0" t="0" r="0" b="0"/>
            <wp:docPr id="2" name="Picture 2"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07"/>
                    <pic:cNvPicPr>
                      <a:picLocks noChangeAspect="1" noChangeArrowheads="1"/>
                    </pic:cNvPicPr>
                  </pic:nvPicPr>
                  <pic:blipFill>
                    <a:blip r:embed="rId6" cstate="print"/>
                    <a:srcRect/>
                    <a:stretch>
                      <a:fillRect/>
                    </a:stretch>
                  </pic:blipFill>
                  <pic:spPr bwMode="auto">
                    <a:xfrm>
                      <a:off x="0" y="0"/>
                      <a:ext cx="1141758" cy="1239951"/>
                    </a:xfrm>
                    <a:prstGeom prst="rect">
                      <a:avLst/>
                    </a:prstGeom>
                    <a:noFill/>
                    <a:ln w="9525">
                      <a:noFill/>
                      <a:miter lim="800000"/>
                      <a:headEnd/>
                      <a:tailEnd/>
                    </a:ln>
                  </pic:spPr>
                </pic:pic>
              </a:graphicData>
            </a:graphic>
          </wp:inline>
        </w:drawing>
      </w:r>
    </w:p>
    <w:p w:rsidR="00896937" w:rsidRDefault="00896937" w:rsidP="00896937">
      <w:pPr>
        <w:rPr>
          <w:rFonts w:ascii="Comic Sans MS" w:hAnsi="Comic Sans MS"/>
          <w:b/>
          <w:color w:val="BF8F00" w:themeColor="accent4" w:themeShade="BF"/>
          <w:lang w:val="en-US"/>
        </w:rPr>
      </w:pPr>
      <w:r>
        <w:rPr>
          <w:rFonts w:ascii="Comic Sans MS" w:hAnsi="Comic Sans MS"/>
          <w:b/>
          <w:color w:val="BF8F00" w:themeColor="accent4" w:themeShade="BF"/>
          <w:lang w:val="en-US"/>
        </w:rPr>
        <w:t xml:space="preserve">                            MUSIC </w:t>
      </w:r>
    </w:p>
    <w:p w:rsidR="00896937" w:rsidRDefault="00896937" w:rsidP="00896937">
      <w:pPr>
        <w:spacing w:after="300" w:line="240" w:lineRule="auto"/>
        <w:rPr>
          <w:rFonts w:ascii="Comic Sans MS" w:eastAsia="Times New Roman" w:hAnsi="Comic Sans MS" w:cs="Arial"/>
          <w:color w:val="FF0000"/>
          <w:sz w:val="24"/>
          <w:szCs w:val="24"/>
          <w:lang w:eastAsia="en-GB"/>
        </w:rPr>
      </w:pPr>
      <w:r>
        <w:rPr>
          <w:rFonts w:ascii="Comic Sans MS" w:eastAsia="Times New Roman" w:hAnsi="Comic Sans MS" w:cs="Arial"/>
          <w:color w:val="FF0000"/>
          <w:sz w:val="24"/>
          <w:szCs w:val="24"/>
          <w:lang w:eastAsia="en-GB"/>
        </w:rPr>
        <w:t xml:space="preserve">INTENT; </w:t>
      </w:r>
    </w:p>
    <w:p w:rsidR="00896937" w:rsidRPr="00896937" w:rsidRDefault="00896937" w:rsidP="00896937">
      <w:pPr>
        <w:spacing w:after="300" w:line="240" w:lineRule="auto"/>
        <w:rPr>
          <w:rFonts w:ascii="Comic Sans MS" w:eastAsia="Times New Roman" w:hAnsi="Comic Sans MS" w:cs="Arial"/>
          <w:color w:val="3E3E3E"/>
          <w:sz w:val="24"/>
          <w:szCs w:val="24"/>
          <w:lang w:eastAsia="en-GB"/>
        </w:rPr>
      </w:pPr>
      <w:r>
        <w:rPr>
          <w:rFonts w:ascii="Comic Sans MS" w:eastAsia="Times New Roman" w:hAnsi="Comic Sans MS" w:cs="Arial"/>
          <w:color w:val="3E3E3E"/>
          <w:sz w:val="24"/>
          <w:szCs w:val="24"/>
          <w:lang w:eastAsia="en-GB"/>
        </w:rPr>
        <w:t>At Gerrans</w:t>
      </w:r>
      <w:r w:rsidRPr="00896937">
        <w:rPr>
          <w:rFonts w:ascii="Comic Sans MS" w:eastAsia="Times New Roman" w:hAnsi="Comic Sans MS" w:cs="Arial"/>
          <w:color w:val="3E3E3E"/>
          <w:sz w:val="24"/>
          <w:szCs w:val="24"/>
          <w:lang w:eastAsia="en-GB"/>
        </w:rPr>
        <w:t>, it is our intent to make music an enjoyable, creative and stimulating learning experience for all pupils. We are committed to ensuring everyone understands the value and importance of music in the wider community.</w:t>
      </w:r>
    </w:p>
    <w:p w:rsidR="00896937" w:rsidRPr="00896937" w:rsidRDefault="00896937" w:rsidP="00896937">
      <w:pPr>
        <w:spacing w:after="300" w:line="240" w:lineRule="auto"/>
        <w:rPr>
          <w:rFonts w:ascii="Comic Sans MS" w:eastAsia="Times New Roman" w:hAnsi="Comic Sans MS" w:cs="Arial"/>
          <w:color w:val="3E3E3E"/>
          <w:sz w:val="24"/>
          <w:szCs w:val="24"/>
          <w:lang w:eastAsia="en-GB"/>
        </w:rPr>
      </w:pPr>
      <w:r w:rsidRPr="00896937">
        <w:rPr>
          <w:rFonts w:ascii="Comic Sans MS" w:eastAsia="Times New Roman" w:hAnsi="Comic Sans MS" w:cs="Arial"/>
          <w:b/>
          <w:bCs/>
          <w:color w:val="3E3E3E"/>
          <w:sz w:val="24"/>
          <w:szCs w:val="24"/>
          <w:lang w:eastAsia="en-GB"/>
        </w:rPr>
        <w:t>IMPLEMENTATION:</w:t>
      </w:r>
    </w:p>
    <w:p w:rsidR="00896937" w:rsidRPr="00896937" w:rsidRDefault="00896937" w:rsidP="00896937">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896937">
        <w:rPr>
          <w:rFonts w:ascii="Comic Sans MS" w:eastAsia="Times New Roman" w:hAnsi="Comic Sans MS" w:cs="Arial"/>
          <w:color w:val="3E3E3E"/>
          <w:sz w:val="24"/>
          <w:szCs w:val="24"/>
          <w:lang w:eastAsia="en-GB"/>
        </w:rPr>
        <w:t>All lessons are planned using skills progressions so that knowledge is taught horizontally across the year group, skills are progressed vertically across the key stage, resulting in diagonal learning.</w:t>
      </w:r>
    </w:p>
    <w:p w:rsidR="00896937" w:rsidRPr="00896937" w:rsidRDefault="00896937" w:rsidP="00896937">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896937">
        <w:rPr>
          <w:rFonts w:ascii="Comic Sans MS" w:eastAsia="Times New Roman" w:hAnsi="Comic Sans MS" w:cs="Arial"/>
          <w:color w:val="3E3E3E"/>
          <w:sz w:val="24"/>
          <w:szCs w:val="24"/>
          <w:lang w:eastAsia="en-GB"/>
        </w:rPr>
        <w:t>Lessons offer a range of musical genres, with a wealth of opportunities to develop skills in performing, composing, listening and evaluating music.</w:t>
      </w:r>
    </w:p>
    <w:p w:rsidR="00896937" w:rsidRPr="00896937" w:rsidRDefault="00896937" w:rsidP="00896937">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896937">
        <w:rPr>
          <w:rFonts w:ascii="Comic Sans MS" w:eastAsia="Times New Roman" w:hAnsi="Comic Sans MS" w:cs="Arial"/>
          <w:color w:val="3E3E3E"/>
          <w:sz w:val="24"/>
          <w:szCs w:val="24"/>
          <w:lang w:eastAsia="en-GB"/>
        </w:rPr>
        <w:t>Children are taught to sing and play musically with increasing confidence and control.</w:t>
      </w:r>
    </w:p>
    <w:p w:rsidR="00896937" w:rsidRPr="00896937" w:rsidRDefault="00896937" w:rsidP="00896937">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896937">
        <w:rPr>
          <w:rFonts w:ascii="Comic Sans MS" w:eastAsia="Times New Roman" w:hAnsi="Comic Sans MS" w:cs="Arial"/>
          <w:color w:val="3E3E3E"/>
          <w:sz w:val="24"/>
          <w:szCs w:val="24"/>
          <w:lang w:eastAsia="en-GB"/>
        </w:rPr>
        <w:t>The musical elements of rhythm, melody, harmony, form, dynamics, tempo and timbre are embedded in classroom activities, ensuring skills are developed and built upon from previous year groups.</w:t>
      </w:r>
    </w:p>
    <w:p w:rsidR="00896937" w:rsidRPr="00896937" w:rsidRDefault="00896937" w:rsidP="009743CD">
      <w:pPr>
        <w:numPr>
          <w:ilvl w:val="0"/>
          <w:numId w:val="1"/>
        </w:numPr>
        <w:spacing w:before="100" w:beforeAutospacing="1" w:after="100" w:afterAutospacing="1" w:line="240" w:lineRule="auto"/>
        <w:rPr>
          <w:rFonts w:ascii="Comic Sans MS" w:hAnsi="Comic Sans MS"/>
          <w:b/>
          <w:color w:val="BF8F00" w:themeColor="accent4" w:themeShade="BF"/>
          <w:lang w:val="en-US"/>
        </w:rPr>
      </w:pPr>
      <w:r>
        <w:rPr>
          <w:rFonts w:ascii="Comic Sans MS" w:eastAsia="Times New Roman" w:hAnsi="Comic Sans MS" w:cs="Arial"/>
          <w:color w:val="3E3E3E"/>
          <w:sz w:val="24"/>
          <w:szCs w:val="24"/>
          <w:lang w:eastAsia="en-GB"/>
        </w:rPr>
        <w:t xml:space="preserve">All pupils have the opportunity to sing collaboratively in public during our annual Christmas and Summer whole school productions. </w:t>
      </w:r>
    </w:p>
    <w:p w:rsidR="00896937" w:rsidRPr="00896937" w:rsidRDefault="00896937" w:rsidP="00896937">
      <w:pPr>
        <w:spacing w:before="100" w:beforeAutospacing="1" w:after="100" w:afterAutospacing="1" w:line="240" w:lineRule="auto"/>
        <w:ind w:left="720"/>
        <w:rPr>
          <w:rFonts w:ascii="Comic Sans MS" w:hAnsi="Comic Sans MS"/>
          <w:b/>
          <w:color w:val="44546A" w:themeColor="text2"/>
          <w:lang w:val="en-US"/>
        </w:rPr>
      </w:pPr>
      <w:r>
        <w:rPr>
          <w:rFonts w:ascii="Comic Sans MS" w:eastAsia="Times New Roman" w:hAnsi="Comic Sans MS" w:cs="Arial"/>
          <w:color w:val="44546A" w:themeColor="text2"/>
          <w:sz w:val="24"/>
          <w:szCs w:val="24"/>
          <w:lang w:eastAsia="en-GB"/>
        </w:rPr>
        <w:t>IMPACT</w:t>
      </w:r>
    </w:p>
    <w:p w:rsidR="00896937" w:rsidRDefault="00896937" w:rsidP="00896937">
      <w:pPr>
        <w:rPr>
          <w:rFonts w:ascii="Comic Sans MS" w:hAnsi="Comic Sans MS"/>
          <w:b/>
          <w:lang w:val="en-US"/>
        </w:rPr>
      </w:pPr>
    </w:p>
    <w:p w:rsidR="00896937" w:rsidRPr="00B54A26" w:rsidRDefault="00896937" w:rsidP="00896937">
      <w:pPr>
        <w:rPr>
          <w:rFonts w:ascii="Comic Sans MS" w:hAnsi="Comic Sans MS"/>
          <w:b/>
          <w:lang w:val="en-US"/>
        </w:rPr>
      </w:pPr>
    </w:p>
    <w:p w:rsidR="00896937" w:rsidRDefault="00896937" w:rsidP="00896937"/>
    <w:p w:rsidR="007B3EE7" w:rsidRDefault="0010688E"/>
    <w:sectPr w:rsidR="007B3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20038"/>
    <w:multiLevelType w:val="multilevel"/>
    <w:tmpl w:val="0E0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37"/>
    <w:rsid w:val="0010688E"/>
    <w:rsid w:val="002115E0"/>
    <w:rsid w:val="00896937"/>
    <w:rsid w:val="00D4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B9CE-7C3D-4954-B2D0-B428905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Secretary</cp:lastModifiedBy>
  <cp:revision>2</cp:revision>
  <dcterms:created xsi:type="dcterms:W3CDTF">2020-01-29T14:28:00Z</dcterms:created>
  <dcterms:modified xsi:type="dcterms:W3CDTF">2020-01-29T14:28:00Z</dcterms:modified>
</cp:coreProperties>
</file>