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72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5501"/>
        <w:gridCol w:w="7339"/>
      </w:tblGrid>
      <w:tr w:rsidR="00097CDE" w:rsidTr="002B3D7E">
        <w:trPr>
          <w:trHeight w:val="390"/>
        </w:trPr>
        <w:tc>
          <w:tcPr>
            <w:tcW w:w="14283" w:type="dxa"/>
            <w:gridSpan w:val="3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Cs w:val="23"/>
              </w:rPr>
              <w:t>Sports Premi</w:t>
            </w:r>
            <w:r w:rsidR="00807006">
              <w:rPr>
                <w:rFonts w:ascii="SassoonPrimaryInfant" w:hAnsi="SassoonPrimaryInfant"/>
                <w:szCs w:val="23"/>
              </w:rPr>
              <w:t>um Budget for 2019/20   £16, 310</w:t>
            </w:r>
          </w:p>
        </w:tc>
      </w:tr>
      <w:tr w:rsidR="00097CDE" w:rsidTr="002B3D7E">
        <w:trPr>
          <w:trHeight w:val="330"/>
        </w:trPr>
        <w:tc>
          <w:tcPr>
            <w:tcW w:w="1389" w:type="dxa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Expenditure </w:t>
            </w:r>
          </w:p>
        </w:tc>
        <w:tc>
          <w:tcPr>
            <w:tcW w:w="5523" w:type="dxa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Intended Outcomes </w:t>
            </w:r>
          </w:p>
        </w:tc>
        <w:tc>
          <w:tcPr>
            <w:tcW w:w="7371" w:type="dxa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Impact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389" w:type="dxa"/>
            <w:shd w:val="clear" w:color="auto" w:fill="FFFF0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>Specialist Teacher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4hrs/33wks </w:t>
            </w:r>
          </w:p>
          <w:p w:rsidR="00097CDE" w:rsidRPr="008B6111" w:rsidRDefault="00A85DAA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£5742</w:t>
            </w:r>
          </w:p>
        </w:tc>
        <w:tc>
          <w:tcPr>
            <w:tcW w:w="5523" w:type="dxa"/>
            <w:shd w:val="clear" w:color="auto" w:fill="FFFF0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High quality P.E.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Extra-curricular clubs.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Train pupils and then take to competitions.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Assess pupils in lessons.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Collects data on club attendance and team involvement.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Links with the MAT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proofErr w:type="spellStart"/>
            <w:r w:rsidRPr="008B6111">
              <w:rPr>
                <w:rFonts w:ascii="SassoonPrimaryInfant" w:hAnsi="SassoonPrimaryInfant" w:cs="Segoe UI Emoji"/>
                <w:lang w:val="en-US"/>
              </w:rPr>
              <w:t>Balanceability</w:t>
            </w:r>
            <w:proofErr w:type="spellEnd"/>
            <w:r w:rsidRPr="008B6111">
              <w:rPr>
                <w:rFonts w:ascii="SassoonPrimaryInfant" w:hAnsi="SassoonPrimaryInfant" w:cs="Segoe UI Emoji"/>
                <w:lang w:val="en-US"/>
              </w:rPr>
              <w:t xml:space="preserve"> trained.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FF00"/>
          </w:tcPr>
          <w:p w:rsidR="00097CDE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  <w:r w:rsidR="007839C5">
              <w:rPr>
                <w:rFonts w:ascii="SassoonPrimaryInfant" w:hAnsi="SassoonPrimaryInfant" w:cs="Segoe UI Emoji"/>
                <w:lang w:val="en-US"/>
              </w:rPr>
              <w:t>High quality PE curriculum delivered</w:t>
            </w:r>
          </w:p>
          <w:p w:rsidR="007839C5" w:rsidRDefault="007839C5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High attendance in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extra curricular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KS2 club. 60% with additional 15% taking part in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specialised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clubs outside of school</w:t>
            </w:r>
            <w:r w:rsidR="00E344ED">
              <w:rPr>
                <w:rFonts w:ascii="SassoonPrimaryInfant" w:hAnsi="SassoonPrimaryInfant" w:cs="Segoe UI Emoji"/>
                <w:lang w:val="en-US"/>
              </w:rPr>
              <w:t>.</w:t>
            </w:r>
          </w:p>
          <w:p w:rsidR="00E344ED" w:rsidRDefault="00E344ED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Pupils self- assess as well as teacher making summative assessments which inform future planning. </w:t>
            </w:r>
          </w:p>
          <w:p w:rsidR="00E344ED" w:rsidRDefault="00E344ED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MAT tournaments and festivals up to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Covid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19 attended. </w:t>
            </w:r>
          </w:p>
          <w:p w:rsidR="00E344ED" w:rsidRPr="008B6111" w:rsidRDefault="00E344ED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When schools re opened in June Virtual Sports’ Day held and medals awarded. This was held across in school and distance learning. 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749"/>
        </w:trPr>
        <w:tc>
          <w:tcPr>
            <w:tcW w:w="1389" w:type="dxa"/>
            <w:shd w:val="clear" w:color="auto" w:fill="00B0F0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 xml:space="preserve">MCSN (Mid </w:t>
            </w:r>
            <w:smartTag w:uri="urn:schemas-microsoft-com:office:smarttags" w:element="City">
              <w:smartTag w:uri="urn:schemas-microsoft-com:office:smarttags" w:element="place">
                <w:r w:rsidRPr="008B6111">
                  <w:rPr>
                    <w:rFonts w:ascii="SassoonPrimaryInfant" w:hAnsi="SassoonPrimaryInfant"/>
                    <w:szCs w:val="23"/>
                  </w:rPr>
                  <w:t>Cornwall</w:t>
                </w:r>
              </w:smartTag>
            </w:smartTag>
            <w:r w:rsidRPr="008B6111">
              <w:rPr>
                <w:rFonts w:ascii="SassoonPrimaryInfant" w:hAnsi="SassoonPrimaryInfant"/>
                <w:szCs w:val="23"/>
              </w:rPr>
              <w:t xml:space="preserve"> Sports Network)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£64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00B0F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Cornwall P.E conference.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Various CPD opportunities.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2nd round tournaments.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Youth sport games.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Young leaders.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Par Cross Country.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SEN competitions.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lastRenderedPageBreak/>
              <w:t>KS1 competitions.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B0F0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lastRenderedPageBreak/>
              <w:t>AF – taking part in Par Cross Country ( Oct 5</w:t>
            </w:r>
            <w:r w:rsidRPr="00097CDE">
              <w:rPr>
                <w:rFonts w:ascii="SassoonPrimaryInfant" w:hAnsi="SassoonPrimaryInfant" w:cs="Segoe UI Emoji"/>
                <w:vertAlign w:val="superscript"/>
                <w:lang w:val="en-US"/>
              </w:rPr>
              <w:t>th</w:t>
            </w:r>
            <w:r>
              <w:rPr>
                <w:rFonts w:ascii="SassoonPrimaryInfant" w:hAnsi="SassoonPrimaryInfant" w:cs="Segoe UI Emoji"/>
                <w:lang w:val="en-US"/>
              </w:rPr>
              <w:t xml:space="preserve"> place)  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389" w:type="dxa"/>
            <w:shd w:val="clear" w:color="auto" w:fill="A6A6A6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Contribution towards KS2 School Camp </w:t>
            </w:r>
          </w:p>
          <w:p w:rsidR="00097CDE" w:rsidRPr="008B6111" w:rsidRDefault="00186192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£441</w:t>
            </w:r>
          </w:p>
        </w:tc>
        <w:tc>
          <w:tcPr>
            <w:tcW w:w="5523" w:type="dxa"/>
            <w:shd w:val="clear" w:color="auto" w:fill="A6A6A6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KS2 camp is  inclusive for all pupils. All pupils can  develop skills in sports outside of the PE curriculum, such as climbing, abseiling, woodland orienteering , off road biking.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A6A6A6"/>
          </w:tcPr>
          <w:p w:rsidR="00097CDE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KS2 pupils gained resilience and confidence through activities which challenged them such as abseiling and climbing.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This also helped with peer bonding at the beginning of a new school year. Positive learning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behaviours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displayed during camp can then be translated into the classroom.  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2190"/>
        </w:trPr>
        <w:tc>
          <w:tcPr>
            <w:tcW w:w="1389" w:type="dxa"/>
            <w:shd w:val="clear" w:color="auto" w:fill="FF9900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TA supervision at Sporting events outside of school( including Swimming and Paddling)  and festivals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£1,868.01</w:t>
            </w:r>
          </w:p>
          <w:p w:rsidR="00097CDE" w:rsidRDefault="00A85DAA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£336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00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Enabling pupils to attend;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specialist coaching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 sporting events and competitions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Competitive  Sports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Qualify for round 2 of sporting competitions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Staff supervision, transportation and additional instruction during swimming and Paddling sessions. </w:t>
            </w:r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71" w:type="dxa"/>
            <w:shd w:val="clear" w:color="auto" w:fill="FF9900"/>
          </w:tcPr>
          <w:p w:rsidR="00097CDE" w:rsidRDefault="00097CDE" w:rsidP="00097CD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 </w:t>
            </w:r>
            <w:r w:rsidR="00E344ED">
              <w:rPr>
                <w:rFonts w:ascii="SassoonPrimaryInfant" w:hAnsi="SassoonPrimaryInfant" w:cs="Segoe UI Emoji"/>
                <w:lang w:val="en-US"/>
              </w:rPr>
              <w:t xml:space="preserve">All Y5/6 completed Paddle Power level 1 on paddle boards and kayaks through 6 sessions at Percuil. </w:t>
            </w:r>
          </w:p>
          <w:p w:rsidR="00933296" w:rsidRPr="008B6111" w:rsidRDefault="00933296" w:rsidP="00097CD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y3/4 made expected progress in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 xml:space="preserve">swimming </w:t>
            </w:r>
            <w:r w:rsidR="003E0FB5">
              <w:rPr>
                <w:rFonts w:ascii="SassoonPrimaryInfant" w:hAnsi="SassoonPrimaryInfant" w:cs="Segoe UI Emoji"/>
                <w:lang w:val="en-US"/>
              </w:rPr>
              <w:t>.</w:t>
            </w:r>
            <w:proofErr w:type="gramEnd"/>
          </w:p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1785"/>
        </w:trPr>
        <w:tc>
          <w:tcPr>
            <w:tcW w:w="1389" w:type="dxa"/>
            <w:shd w:val="clear" w:color="auto" w:fill="FF99CC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Swimming Tuition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10 sessions at £72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£720 </w:t>
            </w:r>
          </w:p>
        </w:tc>
        <w:tc>
          <w:tcPr>
            <w:tcW w:w="5523" w:type="dxa"/>
            <w:shd w:val="clear" w:color="auto" w:fill="FF99CC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All Year 3 and 4 pupils to attend 10 sessions swimming tuition at </w:t>
            </w:r>
            <w:proofErr w:type="spellStart"/>
            <w:r>
              <w:rPr>
                <w:rFonts w:ascii="SassoonPrimaryInfant" w:hAnsi="SassoonPrimaryInfant"/>
              </w:rPr>
              <w:t>Trewince</w:t>
            </w:r>
            <w:proofErr w:type="spellEnd"/>
            <w:r>
              <w:rPr>
                <w:rFonts w:ascii="SassoonPrimaryInfant" w:hAnsi="SassoonPrimaryInfant"/>
              </w:rPr>
              <w:t xml:space="preserve"> Pool with qualified swimming instructor.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Achieving National Curriculum Swimming Standard </w:t>
            </w:r>
          </w:p>
        </w:tc>
        <w:tc>
          <w:tcPr>
            <w:tcW w:w="7371" w:type="dxa"/>
            <w:shd w:val="clear" w:color="auto" w:fill="FF99CC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.</w:t>
            </w:r>
            <w:r w:rsidR="003E0FB5">
              <w:rPr>
                <w:rFonts w:ascii="SassoonPrimaryInfant" w:hAnsi="SassoonPrimaryInfant" w:cs="Segoe UI Emoji"/>
                <w:lang w:val="en-US"/>
              </w:rPr>
              <w:t>All</w:t>
            </w:r>
            <w:proofErr w:type="gramEnd"/>
            <w:r w:rsidR="003E0FB5">
              <w:rPr>
                <w:rFonts w:ascii="SassoonPrimaryInfant" w:hAnsi="SassoonPrimaryInfant" w:cs="Segoe UI Emoji"/>
                <w:lang w:val="en-US"/>
              </w:rPr>
              <w:t xml:space="preserve"> Y3/4 Pupils made at least expected progress in swimming and were awarded ASA certificates and </w:t>
            </w:r>
            <w:proofErr w:type="spellStart"/>
            <w:r w:rsidR="003E0FB5">
              <w:rPr>
                <w:rFonts w:ascii="SassoonPrimaryInfant" w:hAnsi="SassoonPrimaryInfant" w:cs="Segoe UI Emoji"/>
                <w:lang w:val="en-US"/>
              </w:rPr>
              <w:t>personalised</w:t>
            </w:r>
            <w:proofErr w:type="spellEnd"/>
            <w:r w:rsidR="003E0FB5">
              <w:rPr>
                <w:rFonts w:ascii="SassoonPrimaryInfant" w:hAnsi="SassoonPrimaryInfant" w:cs="Segoe UI Emoji"/>
                <w:lang w:val="en-US"/>
              </w:rPr>
              <w:t xml:space="preserve"> report and future target. </w:t>
            </w: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1389" w:type="dxa"/>
            <w:shd w:val="clear" w:color="auto" w:fill="FF99CC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CC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99CC"/>
          </w:tcPr>
          <w:p w:rsidR="00097CDE" w:rsidRPr="008B6111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097CDE" w:rsidRPr="008B6111" w:rsidTr="002B3D7E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389" w:type="dxa"/>
            <w:shd w:val="clear" w:color="auto" w:fill="00FFFF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Roseland Paddle and Sail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£400</w:t>
            </w:r>
          </w:p>
        </w:tc>
        <w:tc>
          <w:tcPr>
            <w:tcW w:w="5523" w:type="dxa"/>
            <w:shd w:val="clear" w:color="auto" w:fill="00FFFF"/>
          </w:tcPr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Kayaking and Paddleboard Tuition for all Year 5 and 6 pupils.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6 </w:t>
            </w:r>
            <w:proofErr w:type="spellStart"/>
            <w:r>
              <w:rPr>
                <w:rFonts w:ascii="SassoonPrimaryInfant" w:hAnsi="SassoonPrimaryInfant"/>
              </w:rPr>
              <w:t>wks</w:t>
            </w:r>
            <w:proofErr w:type="spellEnd"/>
            <w:r>
              <w:rPr>
                <w:rFonts w:ascii="SassoonPrimaryInfant" w:hAnsi="SassoonPrimaryInfant"/>
              </w:rPr>
              <w:t xml:space="preserve"> x 2.5hours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Leading to level 1 and 2 Paddle Award. </w:t>
            </w: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  <w:p w:rsidR="00097CDE" w:rsidRDefault="00097CDE" w:rsidP="002B3D7E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FFFF"/>
          </w:tcPr>
          <w:p w:rsidR="00097CDE" w:rsidRDefault="00097CDE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y6 attained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Paddlepower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Award Level Two and Y5 Paddle Power Award Level One, to be consolidated and built upon in Y6. </w:t>
            </w:r>
          </w:p>
          <w:p w:rsidR="00097CDE" w:rsidRPr="008B6111" w:rsidRDefault="005562F8" w:rsidP="002B3D7E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pupils developed stamina , skill and confidence on a paddleboard and kayak as well as increased water confidence, understanding of their local area and improvement in general fitness. </w:t>
            </w:r>
          </w:p>
        </w:tc>
      </w:tr>
    </w:tbl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>
      <w:pPr>
        <w:pStyle w:val="Default"/>
        <w:rPr>
          <w:rFonts w:ascii="SassoonPrimaryInfant" w:hAnsi="SassoonPrimaryInfant"/>
          <w:szCs w:val="23"/>
        </w:rPr>
      </w:pPr>
    </w:p>
    <w:p w:rsidR="00097CDE" w:rsidRDefault="00097CDE" w:rsidP="00097CDE"/>
    <w:p w:rsidR="007B3EE7" w:rsidRDefault="00903C0B"/>
    <w:sectPr w:rsidR="007B3EE7" w:rsidSect="004225ED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DE"/>
    <w:rsid w:val="00097CDE"/>
    <w:rsid w:val="00186192"/>
    <w:rsid w:val="002115E0"/>
    <w:rsid w:val="00267CED"/>
    <w:rsid w:val="003E0FB5"/>
    <w:rsid w:val="005562F8"/>
    <w:rsid w:val="006D6D17"/>
    <w:rsid w:val="007839C5"/>
    <w:rsid w:val="00807006"/>
    <w:rsid w:val="00903C0B"/>
    <w:rsid w:val="00933296"/>
    <w:rsid w:val="00A85DAA"/>
    <w:rsid w:val="00D4408F"/>
    <w:rsid w:val="00E3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CD7907-4E96-4CDC-868C-EB550233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C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97C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A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cp:lastPrinted>2019-11-21T08:41:00Z</cp:lastPrinted>
  <dcterms:created xsi:type="dcterms:W3CDTF">2020-07-02T14:06:00Z</dcterms:created>
  <dcterms:modified xsi:type="dcterms:W3CDTF">2020-07-02T14:06:00Z</dcterms:modified>
</cp:coreProperties>
</file>