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B9" w:rsidRDefault="002F7AE1" w:rsidP="00E42508">
      <w:pPr>
        <w:rPr>
          <w:b/>
          <w:color w:val="00B0F0"/>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3629025</wp:posOffset>
            </wp:positionH>
            <wp:positionV relativeFrom="paragraph">
              <wp:posOffset>6591300</wp:posOffset>
            </wp:positionV>
            <wp:extent cx="1633220" cy="2260600"/>
            <wp:effectExtent l="0" t="0" r="0" b="0"/>
            <wp:wrapSquare wrapText="bothSides"/>
            <wp:docPr id="8" name="Picture 7" descr="volcan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cano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3220" cy="2260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1800225</wp:posOffset>
            </wp:positionH>
            <wp:positionV relativeFrom="paragraph">
              <wp:posOffset>6591300</wp:posOffset>
            </wp:positionV>
            <wp:extent cx="1607185" cy="2266950"/>
            <wp:effectExtent l="0" t="0" r="0" b="0"/>
            <wp:wrapSquare wrapText="bothSides"/>
            <wp:docPr id="7" name="Picture 8" descr="VOLCAN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CANO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185" cy="2266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margin">
              <wp:align>left</wp:align>
            </wp:positionH>
            <wp:positionV relativeFrom="paragraph">
              <wp:posOffset>6612890</wp:posOffset>
            </wp:positionV>
            <wp:extent cx="1607185" cy="2238375"/>
            <wp:effectExtent l="0" t="0" r="0" b="0"/>
            <wp:wrapSquare wrapText="bothSides"/>
            <wp:docPr id="4" name="Picture 9" descr="volcan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lcano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185" cy="2238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1584" behindDoc="0" locked="0" layoutInCell="1" allowOverlap="1">
                <wp:simplePos x="0" y="0"/>
                <wp:positionH relativeFrom="margin">
                  <wp:posOffset>-219075</wp:posOffset>
                </wp:positionH>
                <wp:positionV relativeFrom="paragraph">
                  <wp:posOffset>0</wp:posOffset>
                </wp:positionV>
                <wp:extent cx="6038850" cy="9791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91700"/>
                        </a:xfrm>
                        <a:prstGeom prst="rect">
                          <a:avLst/>
                        </a:prstGeom>
                        <a:solidFill>
                          <a:srgbClr val="FFFFFF"/>
                        </a:solidFill>
                        <a:ln w="9525">
                          <a:solidFill>
                            <a:srgbClr val="000000"/>
                          </a:solidFill>
                          <a:miter lim="800000"/>
                          <a:headEnd/>
                          <a:tailEnd/>
                        </a:ln>
                      </wps:spPr>
                      <wps:txbx>
                        <w:txbxContent>
                          <w:p w:rsidR="00D078B9" w:rsidRPr="000A1B03" w:rsidRDefault="00D078B9" w:rsidP="00E42508">
                            <w:pPr>
                              <w:jc w:val="center"/>
                              <w:rPr>
                                <w:rFonts w:ascii="Comic Sans MS" w:hAnsi="Comic Sans MS"/>
                                <w:b/>
                                <w:color w:val="FF0000"/>
                              </w:rPr>
                            </w:pPr>
                            <w:r w:rsidRPr="000A1B03">
                              <w:rPr>
                                <w:rFonts w:ascii="Comic Sans MS" w:hAnsi="Comic Sans MS"/>
                                <w:b/>
                                <w:color w:val="FF0000"/>
                              </w:rPr>
                              <w:t>Key Stage Two Autumn Term 1</w:t>
                            </w:r>
                          </w:p>
                          <w:p w:rsidR="00D078B9" w:rsidRPr="000A1B03" w:rsidRDefault="00D078B9" w:rsidP="00E42508">
                            <w:pPr>
                              <w:jc w:val="center"/>
                              <w:rPr>
                                <w:rFonts w:ascii="Comic Sans MS" w:hAnsi="Comic Sans MS"/>
                                <w:b/>
                                <w:color w:val="FF0000"/>
                              </w:rPr>
                            </w:pPr>
                            <w:r>
                              <w:rPr>
                                <w:rFonts w:ascii="Comic Sans MS" w:hAnsi="Comic Sans MS"/>
                                <w:b/>
                                <w:color w:val="FF0000"/>
                              </w:rPr>
                              <w:t xml:space="preserve">Angry Earth </w:t>
                            </w:r>
                          </w:p>
                          <w:p w:rsidR="00D078B9" w:rsidRPr="001A18E3" w:rsidRDefault="00D078B9" w:rsidP="00E42508">
                            <w:pPr>
                              <w:pBdr>
                                <w:bottom w:val="single" w:sz="4" w:space="0" w:color="auto"/>
                              </w:pBdr>
                              <w:rPr>
                                <w:rFonts w:ascii="Comic Sans MS" w:hAnsi="Comic Sans MS"/>
                                <w:color w:val="FF0000"/>
                              </w:rPr>
                            </w:pPr>
                            <w:r w:rsidRPr="001A18E3">
                              <w:rPr>
                                <w:rFonts w:ascii="Comic Sans MS" w:hAnsi="Comic Sans MS"/>
                                <w:color w:val="FF0000"/>
                              </w:rPr>
                              <w:t xml:space="preserve">                           </w:t>
                            </w:r>
                            <w:r>
                              <w:rPr>
                                <w:rFonts w:ascii="Comic Sans MS" w:hAnsi="Comic Sans MS"/>
                                <w:color w:val="FF0000"/>
                              </w:rPr>
                              <w:t xml:space="preserve">               </w:t>
                            </w: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This is a geography based Unit of work, and the launch lesson will focus on the Earth’s crust and the creation of volcanoes and earthquakes; types of volcanoes; and the dramatic and explosive physical effects of volcanic eruptions.</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 xml:space="preserve">Pupils will then study the distribution of volcanoes and earthquake zones around the </w:t>
                            </w:r>
                            <w:proofErr w:type="gramStart"/>
                            <w:r w:rsidRPr="00EB00A6">
                              <w:rPr>
                                <w:rFonts w:ascii="Arial" w:hAnsi="Arial" w:cs="Arial"/>
                                <w:sz w:val="20"/>
                                <w:szCs w:val="20"/>
                                <w:lang w:eastAsia="en-GB"/>
                              </w:rPr>
                              <w:t>world .</w:t>
                            </w:r>
                            <w:proofErr w:type="gramEnd"/>
                            <w:r w:rsidRPr="00EB00A6">
                              <w:rPr>
                                <w:rFonts w:ascii="Arial" w:hAnsi="Arial" w:cs="Arial"/>
                                <w:sz w:val="20"/>
                                <w:szCs w:val="20"/>
                                <w:lang w:eastAsia="en-GB"/>
                              </w:rPr>
                              <w:t xml:space="preserve"> They will also explore the human impact of volcanic activity and the reasons why people choose to live near volcanoes. The main focus for this Unit will be the eruption of Vesuvius. One of the most catastrophic and famous eruptions in European history, the Vesuvius eruption in 79 AD will provide the stimulus for many of the lessons in this Unit.</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 xml:space="preserve">Pupils will apply their knowledge of previous studies of Roman Britain and explore the evidence that remains, after the dramatic and devastating eruption of Vesuvius, to understand more about life in the city of </w:t>
                            </w:r>
                            <w:smartTag w:uri="urn:schemas-microsoft-com:office:smarttags" w:element="place">
                              <w:smartTag w:uri="urn:schemas-microsoft-com:office:smarttags" w:element="City">
                                <w:r w:rsidRPr="00EB00A6">
                                  <w:rPr>
                                    <w:rFonts w:ascii="Arial" w:hAnsi="Arial" w:cs="Arial"/>
                                    <w:sz w:val="20"/>
                                    <w:szCs w:val="20"/>
                                    <w:lang w:eastAsia="en-GB"/>
                                  </w:rPr>
                                  <w:t>Pompeii</w:t>
                                </w:r>
                              </w:smartTag>
                            </w:smartTag>
                            <w:r w:rsidRPr="00EB00A6">
                              <w:rPr>
                                <w:rFonts w:ascii="Arial" w:hAnsi="Arial" w:cs="Arial"/>
                                <w:sz w:val="20"/>
                                <w:szCs w:val="20"/>
                                <w:lang w:eastAsia="en-GB"/>
                              </w:rPr>
                              <w:t>. They will also examine the letters of Pliny the Younger as preparation for writing their own eyewitness accounts of the events leading up to and following the eruption of Vesuvius.</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In their English work, pupils will use the eruption of Vesuvius as the focus for a dramatic performance. They will plan and write a script for a short play portraying family life and events in Pompeii just before the volcano erupted and ending with their attempted flight from the lava flows. For the performance, they could also use a recording of sound effects and a composition they have prepared in music.</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Volcanoes will also be the focus for poetry work. Pupils will study poems on volcanoes and explore personification, in preparation for composing their own poems on volcanoes and the AD 79 eruption of Vesuvius. They will also be using information from their work in geography to prepare for a role-play, where pupils will act in role as members of families who are making a decision about settling in an area near to a live volcano.</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 xml:space="preserve">In their art and design work, pupils will be looking at famous paintings of volcanoes and the physical structure of volcanoes, before </w:t>
                            </w:r>
                            <w:r w:rsidRPr="00EB00A6">
                              <w:rPr>
                                <w:rFonts w:ascii="Arial" w:hAnsi="Arial" w:cs="Arial"/>
                                <w:sz w:val="20"/>
                                <w:szCs w:val="16"/>
                                <w:lang w:eastAsia="en-GB"/>
                              </w:rPr>
                              <w:t xml:space="preserve">trying out the </w:t>
                            </w:r>
                            <w:proofErr w:type="spellStart"/>
                            <w:r w:rsidRPr="00EB00A6">
                              <w:rPr>
                                <w:rFonts w:ascii="Arial" w:hAnsi="Arial" w:cs="Arial"/>
                                <w:sz w:val="20"/>
                                <w:szCs w:val="16"/>
                                <w:lang w:eastAsia="en-GB"/>
                              </w:rPr>
                              <w:t>sgraffito</w:t>
                            </w:r>
                            <w:proofErr w:type="spellEnd"/>
                            <w:r w:rsidRPr="00EB00A6">
                              <w:rPr>
                                <w:rFonts w:ascii="Arial" w:hAnsi="Arial" w:cs="Arial"/>
                                <w:sz w:val="20"/>
                                <w:szCs w:val="16"/>
                                <w:lang w:eastAsia="en-GB"/>
                              </w:rPr>
                              <w:t xml:space="preserve"> technique</w:t>
                            </w:r>
                            <w:r w:rsidRPr="00EB00A6">
                              <w:rPr>
                                <w:rFonts w:ascii="Arial" w:hAnsi="Arial" w:cs="Arial"/>
                                <w:sz w:val="20"/>
                                <w:szCs w:val="20"/>
                                <w:lang w:eastAsia="en-GB"/>
                              </w:rPr>
                              <w:t xml:space="preserve">. Music will provide an opportunity to listen to and evaluate pieces that create a dramatic effect and pupils will then prepare suitable sound effects and compose music for their dramatic performance at the end of the Unit.  </w:t>
                            </w:r>
                          </w:p>
                          <w:p w:rsidR="00D078B9" w:rsidRPr="003D20C8" w:rsidRDefault="00D078B9" w:rsidP="00EB00A6">
                            <w:pPr>
                              <w:rPr>
                                <w:rFonts w:ascii="Comic Sans MS" w:hAnsi="Comic Sans MS"/>
                                <w:sz w:val="28"/>
                                <w:szCs w:val="28"/>
                              </w:rPr>
                            </w:pPr>
                            <w:r w:rsidRPr="00EB00A6">
                              <w:rPr>
                                <w:rFonts w:ascii="Arial" w:hAnsi="Arial" w:cs="Arial"/>
                                <w:sz w:val="20"/>
                                <w:szCs w:val="20"/>
                                <w:lang w:eastAsia="en-GB"/>
                              </w:rPr>
                              <w:t xml:space="preserve">In computing the pupils will </w:t>
                            </w:r>
                            <w:r w:rsidRPr="00EB00A6">
                              <w:rPr>
                                <w:rFonts w:ascii="Arial" w:hAnsi="Arial" w:cs="Arial"/>
                                <w:sz w:val="20"/>
                                <w:szCs w:val="16"/>
                                <w:lang w:eastAsia="en-GB"/>
                              </w:rPr>
                              <w:t>identify currently erupting volcanoes using the internet and research data on vol</w:t>
                            </w:r>
                            <w:r w:rsidRPr="00EB00A6">
                              <w:rPr>
                                <w:rFonts w:ascii="Arial" w:hAnsi="Arial" w:cs="Arial"/>
                                <w:sz w:val="20"/>
                                <w:szCs w:val="20"/>
                                <w:lang w:eastAsia="en-GB"/>
                              </w:rPr>
                              <w:t xml:space="preserve">canic eruptions in the past and the threat of likely future eruptions. </w:t>
                            </w:r>
                            <w:proofErr w:type="gramStart"/>
                            <w:r w:rsidRPr="00EB00A6">
                              <w:rPr>
                                <w:rFonts w:ascii="Arial" w:hAnsi="Arial" w:cs="Arial"/>
                                <w:sz w:val="20"/>
                                <w:szCs w:val="20"/>
                                <w:lang w:eastAsia="en-GB"/>
                              </w:rPr>
                              <w:t>Finally</w:t>
                            </w:r>
                            <w:proofErr w:type="gramEnd"/>
                            <w:r w:rsidRPr="00EB00A6">
                              <w:rPr>
                                <w:rFonts w:ascii="Arial" w:hAnsi="Arial" w:cs="Arial"/>
                                <w:sz w:val="20"/>
                                <w:szCs w:val="20"/>
                                <w:lang w:eastAsia="en-GB"/>
                              </w:rPr>
                              <w:t xml:space="preserve"> they will create</w:t>
                            </w:r>
                            <w:r w:rsidRPr="00EB00A6">
                              <w:rPr>
                                <w:rFonts w:ascii="Arial" w:hAnsi="Arial"/>
                                <w:sz w:val="20"/>
                                <w:szCs w:val="16"/>
                                <w:lang w:eastAsia="en-GB"/>
                              </w:rPr>
                              <w:t xml:space="preserve"> a poster that effectively warns people about the volcano in their vicinity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5pt;margin-top:0;width:475.5pt;height:77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2OrJQIAAEc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">
                <v:textbox>
                  <w:txbxContent>
                    <w:p w:rsidR="00D078B9" w:rsidRPr="000A1B03" w:rsidRDefault="00D078B9" w:rsidP="00E42508">
                      <w:pPr>
                        <w:jc w:val="center"/>
                        <w:rPr>
                          <w:rFonts w:ascii="Comic Sans MS" w:hAnsi="Comic Sans MS"/>
                          <w:b/>
                          <w:color w:val="FF0000"/>
                        </w:rPr>
                      </w:pPr>
                      <w:r w:rsidRPr="000A1B03">
                        <w:rPr>
                          <w:rFonts w:ascii="Comic Sans MS" w:hAnsi="Comic Sans MS"/>
                          <w:b/>
                          <w:color w:val="FF0000"/>
                        </w:rPr>
                        <w:t>Key Stage Two Autumn Term 1</w:t>
                      </w:r>
                    </w:p>
                    <w:p w:rsidR="00D078B9" w:rsidRPr="000A1B03" w:rsidRDefault="00D078B9" w:rsidP="00E42508">
                      <w:pPr>
                        <w:jc w:val="center"/>
                        <w:rPr>
                          <w:rFonts w:ascii="Comic Sans MS" w:hAnsi="Comic Sans MS"/>
                          <w:b/>
                          <w:color w:val="FF0000"/>
                        </w:rPr>
                      </w:pPr>
                      <w:r>
                        <w:rPr>
                          <w:rFonts w:ascii="Comic Sans MS" w:hAnsi="Comic Sans MS"/>
                          <w:b/>
                          <w:color w:val="FF0000"/>
                        </w:rPr>
                        <w:t xml:space="preserve">Angry Earth </w:t>
                      </w:r>
                    </w:p>
                    <w:p w:rsidR="00D078B9" w:rsidRPr="001A18E3" w:rsidRDefault="00D078B9" w:rsidP="00E42508">
                      <w:pPr>
                        <w:pBdr>
                          <w:bottom w:val="single" w:sz="4" w:space="0" w:color="auto"/>
                        </w:pBdr>
                        <w:rPr>
                          <w:rFonts w:ascii="Comic Sans MS" w:hAnsi="Comic Sans MS"/>
                          <w:color w:val="FF0000"/>
                        </w:rPr>
                      </w:pPr>
                      <w:r w:rsidRPr="001A18E3">
                        <w:rPr>
                          <w:rFonts w:ascii="Comic Sans MS" w:hAnsi="Comic Sans MS"/>
                          <w:color w:val="FF0000"/>
                        </w:rPr>
                        <w:t xml:space="preserve">                           </w:t>
                      </w:r>
                      <w:r>
                        <w:rPr>
                          <w:rFonts w:ascii="Comic Sans MS" w:hAnsi="Comic Sans MS"/>
                          <w:color w:val="FF0000"/>
                        </w:rPr>
                        <w:t xml:space="preserve">               </w:t>
                      </w: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This is a geography based Unit of work, and the launch lesson will focus on the Earth’s crust and the creation of volcanoes and earthquakes; types of volcanoes; and the dramatic and explosive physical effects of volcanic eruptions.</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Pupils will then study the distribution of volcanoes and earthquake zones around the world . They will also explore the human impact of volcanic activity and the reasons why people choose to live near volcanoes. The main focus for this Unit will be the eruption of Vesuvius. One of the most catastrophic and famous eruptions in European history, the Vesuvius eruption in 79 AD will provide the stimulus for many of the lessons in this Unit.</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 xml:space="preserve">Pupils will apply their knowledge of previous studies of Roman Britain and explore the evidence that remains, after the dramatic and devastating eruption of Vesuvius, to understand more about life in the city of </w:t>
                      </w:r>
                      <w:smartTag w:uri="urn:schemas-microsoft-com:office:smarttags" w:element="place">
                        <w:smartTag w:uri="urn:schemas-microsoft-com:office:smarttags" w:element="City">
                          <w:r w:rsidRPr="00EB00A6">
                            <w:rPr>
                              <w:rFonts w:ascii="Arial" w:hAnsi="Arial" w:cs="Arial"/>
                              <w:sz w:val="20"/>
                              <w:szCs w:val="20"/>
                              <w:lang w:eastAsia="en-GB"/>
                            </w:rPr>
                            <w:t>Pompeii</w:t>
                          </w:r>
                        </w:smartTag>
                      </w:smartTag>
                      <w:r w:rsidRPr="00EB00A6">
                        <w:rPr>
                          <w:rFonts w:ascii="Arial" w:hAnsi="Arial" w:cs="Arial"/>
                          <w:sz w:val="20"/>
                          <w:szCs w:val="20"/>
                          <w:lang w:eastAsia="en-GB"/>
                        </w:rPr>
                        <w:t>. They will also examine the letters of Pliny the Younger as preparation for writing their own eyewitness accounts of the events leading up to and following the eruption of Vesuvius.</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In their English work, pupils will use the eruption of Vesuvius as the focus for a dramatic performance. They will plan and write a script for a short play portraying family life and events in Pompeii just before the volcano erupted and ending with their attempted flight from the lava flows. For the performance, they could also use a recording of sound effects and a composition they have prepared in music.</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Volcanoes will also be the focus for poetry work. Pupils will study poems on volcanoes and explore personification, in preparation for composing their own poems on volcanoes and the AD 79 eruption of Vesuvius. They will also be using information from their work in geography to prepare for a role-play, where pupils will act in role as members of families who are making a decision about settling in an area near to a live volcano.</w:t>
                      </w:r>
                    </w:p>
                    <w:p w:rsidR="00D078B9" w:rsidRPr="00EB00A6" w:rsidRDefault="00D078B9" w:rsidP="00EB00A6">
                      <w:pPr>
                        <w:spacing w:after="0" w:line="240" w:lineRule="auto"/>
                        <w:rPr>
                          <w:rFonts w:ascii="Arial" w:hAnsi="Arial" w:cs="Arial"/>
                          <w:sz w:val="20"/>
                          <w:szCs w:val="20"/>
                          <w:lang w:eastAsia="en-GB"/>
                        </w:rPr>
                      </w:pPr>
                    </w:p>
                    <w:p w:rsidR="00D078B9" w:rsidRPr="00EB00A6" w:rsidRDefault="00D078B9" w:rsidP="00EB00A6">
                      <w:pPr>
                        <w:spacing w:after="0" w:line="240" w:lineRule="auto"/>
                        <w:rPr>
                          <w:rFonts w:ascii="Arial" w:hAnsi="Arial" w:cs="Arial"/>
                          <w:sz w:val="20"/>
                          <w:szCs w:val="20"/>
                          <w:lang w:eastAsia="en-GB"/>
                        </w:rPr>
                      </w:pPr>
                      <w:r w:rsidRPr="00EB00A6">
                        <w:rPr>
                          <w:rFonts w:ascii="Arial" w:hAnsi="Arial" w:cs="Arial"/>
                          <w:sz w:val="20"/>
                          <w:szCs w:val="20"/>
                          <w:lang w:eastAsia="en-GB"/>
                        </w:rPr>
                        <w:t xml:space="preserve">In their art and design work, pupils will be looking at famous paintings of volcanoes and the physical structure of volcanoes, before </w:t>
                      </w:r>
                      <w:r w:rsidRPr="00EB00A6">
                        <w:rPr>
                          <w:rFonts w:ascii="Arial" w:hAnsi="Arial" w:cs="Arial"/>
                          <w:sz w:val="20"/>
                          <w:szCs w:val="16"/>
                          <w:lang w:eastAsia="en-GB"/>
                        </w:rPr>
                        <w:t>trying out the sgraffito technique</w:t>
                      </w:r>
                      <w:r w:rsidRPr="00EB00A6">
                        <w:rPr>
                          <w:rFonts w:ascii="Arial" w:hAnsi="Arial" w:cs="Arial"/>
                          <w:sz w:val="20"/>
                          <w:szCs w:val="20"/>
                          <w:lang w:eastAsia="en-GB"/>
                        </w:rPr>
                        <w:t xml:space="preserve">. Music will provide an opportunity to listen to and evaluate pieces that create a dramatic effect and pupils will then prepare suitable sound effects and compose music for their dramatic performance at the end of the Unit.  </w:t>
                      </w:r>
                    </w:p>
                    <w:p w:rsidR="00D078B9" w:rsidRPr="003D20C8" w:rsidRDefault="00D078B9" w:rsidP="00EB00A6">
                      <w:pPr>
                        <w:rPr>
                          <w:rFonts w:ascii="Comic Sans MS" w:hAnsi="Comic Sans MS"/>
                          <w:sz w:val="28"/>
                          <w:szCs w:val="28"/>
                        </w:rPr>
                      </w:pPr>
                      <w:r w:rsidRPr="00EB00A6">
                        <w:rPr>
                          <w:rFonts w:ascii="Arial" w:hAnsi="Arial" w:cs="Arial"/>
                          <w:sz w:val="20"/>
                          <w:szCs w:val="20"/>
                          <w:lang w:eastAsia="en-GB"/>
                        </w:rPr>
                        <w:t xml:space="preserve">In computing the pupils will </w:t>
                      </w:r>
                      <w:r w:rsidRPr="00EB00A6">
                        <w:rPr>
                          <w:rFonts w:ascii="Arial" w:hAnsi="Arial" w:cs="Arial"/>
                          <w:sz w:val="20"/>
                          <w:szCs w:val="16"/>
                          <w:lang w:eastAsia="en-GB"/>
                        </w:rPr>
                        <w:t>identify currently erupting volcanoes using the internet and research data on vol</w:t>
                      </w:r>
                      <w:r w:rsidRPr="00EB00A6">
                        <w:rPr>
                          <w:rFonts w:ascii="Arial" w:hAnsi="Arial" w:cs="Arial"/>
                          <w:sz w:val="20"/>
                          <w:szCs w:val="20"/>
                          <w:lang w:eastAsia="en-GB"/>
                        </w:rPr>
                        <w:t>canic eruptions in the past and the threat of likely future eruptions. Finally they will create</w:t>
                      </w:r>
                      <w:r w:rsidRPr="00EB00A6">
                        <w:rPr>
                          <w:rFonts w:ascii="Arial" w:hAnsi="Arial"/>
                          <w:sz w:val="20"/>
                          <w:szCs w:val="16"/>
                          <w:lang w:eastAsia="en-GB"/>
                        </w:rPr>
                        <w:t xml:space="preserve"> a poster that effectively warns people about the volcano in their vicinity</w:t>
                      </w:r>
                    </w:p>
                  </w:txbxContent>
                </v:textbox>
                <w10:wrap type="square" anchorx="margin"/>
              </v:shape>
            </w:pict>
          </mc:Fallback>
        </mc:AlternateContent>
      </w:r>
    </w:p>
    <w:p w:rsidR="00D078B9" w:rsidRDefault="00D078B9" w:rsidP="00E42508">
      <w:pPr>
        <w:rPr>
          <w:b/>
          <w:color w:val="00B0F0"/>
        </w:rPr>
      </w:pPr>
    </w:p>
    <w:p w:rsidR="00D078B9" w:rsidRDefault="002F7AE1" w:rsidP="00E42508">
      <w:pPr>
        <w:rPr>
          <w:b/>
          <w:color w:val="00B0F0"/>
        </w:rPr>
      </w:pPr>
      <w:r>
        <w:rPr>
          <w:noProof/>
          <w:lang w:eastAsia="en-GB"/>
        </w:rPr>
        <mc:AlternateContent>
          <mc:Choice Requires="wps">
            <w:drawing>
              <wp:anchor distT="45720" distB="45720" distL="114300" distR="114300" simplePos="0" relativeHeight="251655680" behindDoc="0" locked="0" layoutInCell="1" allowOverlap="1">
                <wp:simplePos x="0" y="0"/>
                <wp:positionH relativeFrom="margin">
                  <wp:posOffset>6512560</wp:posOffset>
                </wp:positionH>
                <wp:positionV relativeFrom="paragraph">
                  <wp:posOffset>257175</wp:posOffset>
                </wp:positionV>
                <wp:extent cx="114300" cy="7905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790575"/>
                        </a:xfrm>
                        <a:prstGeom prst="rect">
                          <a:avLst/>
                        </a:prstGeom>
                        <a:solidFill>
                          <a:srgbClr val="FFFFFF"/>
                        </a:solidFill>
                        <a:ln w="9525">
                          <a:solidFill>
                            <a:srgbClr val="000000"/>
                          </a:solidFill>
                          <a:miter lim="800000"/>
                          <a:headEnd/>
                          <a:tailEnd/>
                        </a:ln>
                      </wps:spPr>
                      <wps:txbx>
                        <w:txbxContent>
                          <w:p w:rsidR="00D078B9" w:rsidRPr="00B61E1C" w:rsidRDefault="00D078B9" w:rsidP="00E42508">
                            <w:pPr>
                              <w:rPr>
                                <w:b/>
                                <w:color w:val="7030A0"/>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12.8pt;margin-top:20.25pt;width:9pt;height:62.25pt;flip:x y;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">
                <v:textbox>
                  <w:txbxContent>
                    <w:p w:rsidR="00D078B9" w:rsidRPr="00B61E1C" w:rsidRDefault="00D078B9" w:rsidP="00E42508">
                      <w:pPr>
                        <w:rPr>
                          <w:b/>
                          <w:color w:val="7030A0"/>
                          <w:lang w:val="en-US"/>
                        </w:rPr>
                      </w:pPr>
                    </w:p>
                  </w:txbxContent>
                </v:textbox>
                <w10:wrap type="square" anchorx="margin"/>
              </v:shape>
            </w:pict>
          </mc:Fallback>
        </mc:AlternateContent>
      </w:r>
      <w:r w:rsidR="00D078B9">
        <w:rPr>
          <w:b/>
          <w:color w:val="00B0F0"/>
        </w:rPr>
        <w:t xml:space="preserve">Maths for </w:t>
      </w:r>
      <w:r w:rsidR="00D078B9" w:rsidRPr="001A18E3">
        <w:rPr>
          <w:b/>
          <w:color w:val="00B0F0"/>
        </w:rPr>
        <w:t xml:space="preserve"> </w:t>
      </w:r>
      <w:r w:rsidR="00D078B9">
        <w:rPr>
          <w:b/>
          <w:color w:val="00B0F0"/>
        </w:rPr>
        <w:t xml:space="preserve">Year </w:t>
      </w:r>
      <w:r w:rsidR="00D078B9" w:rsidRPr="001A18E3">
        <w:rPr>
          <w:b/>
          <w:color w:val="00B0F0"/>
        </w:rPr>
        <w:t>4</w:t>
      </w:r>
    </w:p>
    <w:p w:rsidR="00D078B9" w:rsidRDefault="00D078B9" w:rsidP="00E42508">
      <w:pPr>
        <w:rPr>
          <w:rFonts w:ascii="Comic Sans MS" w:hAnsi="Comic Sans MS"/>
          <w:b/>
        </w:rPr>
      </w:pPr>
      <w:r>
        <w:rPr>
          <w:rFonts w:ascii="Comic Sans MS" w:hAnsi="Comic Sans MS"/>
          <w:b/>
        </w:rPr>
        <w:t>Ordering and Comparing Numbers</w:t>
      </w:r>
    </w:p>
    <w:p w:rsidR="00D078B9" w:rsidRDefault="00D078B9" w:rsidP="00E42508">
      <w:pPr>
        <w:rPr>
          <w:rFonts w:ascii="Comic Sans MS" w:hAnsi="Comic Sans MS"/>
          <w:b/>
        </w:rPr>
      </w:pPr>
      <w:r>
        <w:rPr>
          <w:rFonts w:ascii="Comic Sans MS" w:hAnsi="Comic Sans MS"/>
          <w:b/>
        </w:rPr>
        <w:t>Roman Numerals to 100</w:t>
      </w:r>
    </w:p>
    <w:p w:rsidR="00D078B9" w:rsidRDefault="00D078B9" w:rsidP="00E42508">
      <w:pPr>
        <w:rPr>
          <w:rFonts w:ascii="Comic Sans MS" w:hAnsi="Comic Sans MS"/>
          <w:b/>
        </w:rPr>
      </w:pPr>
      <w:r>
        <w:rPr>
          <w:rFonts w:ascii="Comic Sans MS" w:hAnsi="Comic Sans MS"/>
          <w:b/>
        </w:rPr>
        <w:t>Place Value in 3 and 4 digit numbers</w:t>
      </w:r>
    </w:p>
    <w:p w:rsidR="00D078B9" w:rsidRDefault="00D078B9" w:rsidP="00E42508">
      <w:pPr>
        <w:rPr>
          <w:rFonts w:ascii="Comic Sans MS" w:hAnsi="Comic Sans MS"/>
          <w:b/>
        </w:rPr>
      </w:pPr>
      <w:r>
        <w:rPr>
          <w:rFonts w:ascii="Comic Sans MS" w:hAnsi="Comic Sans MS"/>
          <w:b/>
        </w:rPr>
        <w:t>Addition and subtraction 1, 10, 100, 1000</w:t>
      </w:r>
    </w:p>
    <w:p w:rsidR="00D078B9" w:rsidRDefault="00D078B9" w:rsidP="00E42508">
      <w:pPr>
        <w:rPr>
          <w:rFonts w:ascii="Comic Sans MS" w:hAnsi="Comic Sans MS"/>
          <w:b/>
        </w:rPr>
      </w:pPr>
      <w:r>
        <w:rPr>
          <w:rFonts w:ascii="Comic Sans MS" w:hAnsi="Comic Sans MS"/>
          <w:b/>
        </w:rPr>
        <w:t>Strategies for addition and subtraction</w:t>
      </w:r>
    </w:p>
    <w:p w:rsidR="00D078B9" w:rsidRDefault="00D078B9" w:rsidP="00E42508">
      <w:pPr>
        <w:rPr>
          <w:rFonts w:ascii="Comic Sans MS" w:hAnsi="Comic Sans MS"/>
          <w:b/>
        </w:rPr>
      </w:pPr>
      <w:r>
        <w:rPr>
          <w:rFonts w:ascii="Comic Sans MS" w:hAnsi="Comic Sans MS"/>
          <w:b/>
        </w:rPr>
        <w:t>Number bonds to 100</w:t>
      </w:r>
    </w:p>
    <w:p w:rsidR="00D078B9" w:rsidRDefault="00D078B9" w:rsidP="00E42508">
      <w:pPr>
        <w:rPr>
          <w:rFonts w:ascii="Comic Sans MS" w:hAnsi="Comic Sans MS"/>
          <w:b/>
        </w:rPr>
      </w:pPr>
      <w:r>
        <w:rPr>
          <w:rFonts w:ascii="Comic Sans MS" w:hAnsi="Comic Sans MS"/>
          <w:b/>
        </w:rPr>
        <w:t>Rehearsing and understanding multiplication tables</w:t>
      </w:r>
    </w:p>
    <w:p w:rsidR="00D078B9" w:rsidRDefault="00D078B9" w:rsidP="00E42508">
      <w:pPr>
        <w:rPr>
          <w:rFonts w:ascii="Comic Sans MS" w:hAnsi="Comic Sans MS"/>
          <w:b/>
        </w:rPr>
      </w:pPr>
      <w:r>
        <w:rPr>
          <w:rFonts w:ascii="Comic Sans MS" w:hAnsi="Comic Sans MS"/>
          <w:b/>
        </w:rPr>
        <w:t>Doubling and halving</w:t>
      </w:r>
    </w:p>
    <w:p w:rsidR="00D078B9" w:rsidRDefault="00D078B9" w:rsidP="00E42508">
      <w:pPr>
        <w:rPr>
          <w:rFonts w:ascii="Comic Sans MS" w:hAnsi="Comic Sans MS"/>
          <w:b/>
        </w:rPr>
      </w:pPr>
      <w:r>
        <w:rPr>
          <w:rFonts w:ascii="Comic Sans MS" w:hAnsi="Comic Sans MS"/>
          <w:b/>
        </w:rPr>
        <w:t>Fractions</w:t>
      </w:r>
    </w:p>
    <w:p w:rsidR="00D078B9" w:rsidRDefault="00D078B9" w:rsidP="00E42508">
      <w:pPr>
        <w:rPr>
          <w:rFonts w:ascii="Comic Sans MS" w:hAnsi="Comic Sans MS"/>
          <w:b/>
        </w:rPr>
      </w:pPr>
      <w:r>
        <w:rPr>
          <w:rFonts w:ascii="Comic Sans MS" w:hAnsi="Comic Sans MS"/>
          <w:b/>
        </w:rPr>
        <w:t>Finding fractions of amounts</w:t>
      </w:r>
    </w:p>
    <w:p w:rsidR="00D078B9" w:rsidRPr="003D20C8" w:rsidRDefault="00D078B9" w:rsidP="00E42508">
      <w:pPr>
        <w:rPr>
          <w:rFonts w:ascii="Comic Sans MS" w:hAnsi="Comic Sans MS"/>
          <w:b/>
        </w:rPr>
      </w:pPr>
      <w:r>
        <w:rPr>
          <w:rFonts w:ascii="Comic Sans MS" w:hAnsi="Comic Sans MS"/>
          <w:b/>
        </w:rPr>
        <w:t xml:space="preserve">Division </w:t>
      </w:r>
    </w:p>
    <w:p w:rsidR="00D078B9" w:rsidRPr="002C14CB" w:rsidRDefault="002F7AE1" w:rsidP="00E42508">
      <w:r>
        <w:rPr>
          <w:noProof/>
          <w:lang w:eastAsia="en-GB"/>
        </w:rPr>
        <mc:AlternateContent>
          <mc:Choice Requires="wps">
            <w:drawing>
              <wp:anchor distT="45720" distB="45720" distL="114300" distR="114300" simplePos="0" relativeHeight="251656704" behindDoc="0" locked="0" layoutInCell="1" allowOverlap="1">
                <wp:simplePos x="0" y="0"/>
                <wp:positionH relativeFrom="column">
                  <wp:posOffset>6588760</wp:posOffset>
                </wp:positionH>
                <wp:positionV relativeFrom="paragraph">
                  <wp:posOffset>161925</wp:posOffset>
                </wp:positionV>
                <wp:extent cx="45720" cy="40513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405130"/>
                        </a:xfrm>
                        <a:prstGeom prst="rect">
                          <a:avLst/>
                        </a:prstGeom>
                        <a:solidFill>
                          <a:srgbClr val="FFFFFF"/>
                        </a:solidFill>
                        <a:ln w="9525">
                          <a:solidFill>
                            <a:srgbClr val="000000"/>
                          </a:solidFill>
                          <a:miter lim="800000"/>
                          <a:headEnd/>
                          <a:tailEnd/>
                        </a:ln>
                      </wps:spPr>
                      <wps:txbx>
                        <w:txbxContent>
                          <w:p w:rsidR="00D078B9" w:rsidRDefault="00D078B9" w:rsidP="00E4250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8.8pt;margin-top:12.75pt;width:3.6pt;height:31.9pt;flip:x;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">
                <v:textbox>
                  <w:txbxContent>
                    <w:p w:rsidR="00D078B9" w:rsidRDefault="00D078B9" w:rsidP="00E42508"/>
                  </w:txbxContent>
                </v:textbox>
                <w10:wrap type="square"/>
              </v:shape>
            </w:pict>
          </mc:Fallback>
        </mc:AlternateContent>
      </w:r>
    </w:p>
    <w:p w:rsidR="00D078B9" w:rsidRDefault="00D078B9" w:rsidP="00E42508">
      <w:pPr>
        <w:tabs>
          <w:tab w:val="left" w:pos="5100"/>
        </w:tabs>
        <w:rPr>
          <w:b/>
          <w:color w:val="00B0F0"/>
        </w:rPr>
      </w:pPr>
      <w:r w:rsidRPr="001A18E3">
        <w:rPr>
          <w:b/>
          <w:color w:val="00B0F0"/>
        </w:rPr>
        <w:t>Maths for Year 5 and 6</w:t>
      </w:r>
    </w:p>
    <w:p w:rsidR="00D078B9" w:rsidRDefault="00D078B9" w:rsidP="00E42508">
      <w:pPr>
        <w:tabs>
          <w:tab w:val="left" w:pos="5100"/>
        </w:tabs>
        <w:rPr>
          <w:rFonts w:ascii="Comic Sans MS" w:hAnsi="Comic Sans MS"/>
          <w:b/>
        </w:rPr>
      </w:pPr>
      <w:r>
        <w:rPr>
          <w:rFonts w:ascii="Comic Sans MS" w:hAnsi="Comic Sans MS"/>
          <w:b/>
        </w:rPr>
        <w:t>Place Value in 5 and 6 digit numbers</w:t>
      </w:r>
    </w:p>
    <w:p w:rsidR="00D078B9" w:rsidRDefault="00D078B9" w:rsidP="00E42508">
      <w:pPr>
        <w:tabs>
          <w:tab w:val="left" w:pos="5100"/>
        </w:tabs>
        <w:rPr>
          <w:rFonts w:ascii="Comic Sans MS" w:hAnsi="Comic Sans MS"/>
          <w:b/>
        </w:rPr>
      </w:pPr>
      <w:r>
        <w:rPr>
          <w:rFonts w:ascii="Comic Sans MS" w:hAnsi="Comic Sans MS"/>
          <w:b/>
        </w:rPr>
        <w:t>Roman Numerals to 1000</w:t>
      </w:r>
    </w:p>
    <w:p w:rsidR="00D078B9" w:rsidRDefault="00D078B9" w:rsidP="00E42508">
      <w:pPr>
        <w:tabs>
          <w:tab w:val="left" w:pos="5100"/>
        </w:tabs>
        <w:rPr>
          <w:rFonts w:ascii="Comic Sans MS" w:hAnsi="Comic Sans MS"/>
          <w:b/>
        </w:rPr>
      </w:pPr>
      <w:r>
        <w:rPr>
          <w:rFonts w:ascii="Comic Sans MS" w:hAnsi="Comic Sans MS"/>
          <w:b/>
        </w:rPr>
        <w:t>Column addition of whole numbers and decimals</w:t>
      </w:r>
    </w:p>
    <w:p w:rsidR="00D078B9" w:rsidRDefault="00D078B9" w:rsidP="00E42508">
      <w:pPr>
        <w:tabs>
          <w:tab w:val="left" w:pos="5100"/>
        </w:tabs>
        <w:rPr>
          <w:rFonts w:ascii="Comic Sans MS" w:hAnsi="Comic Sans MS"/>
          <w:b/>
        </w:rPr>
      </w:pPr>
      <w:r>
        <w:rPr>
          <w:rFonts w:ascii="Comic Sans MS" w:hAnsi="Comic Sans MS"/>
          <w:b/>
        </w:rPr>
        <w:t>Column subtraction</w:t>
      </w:r>
    </w:p>
    <w:p w:rsidR="00D078B9" w:rsidRDefault="00D078B9" w:rsidP="00E42508">
      <w:pPr>
        <w:tabs>
          <w:tab w:val="left" w:pos="5100"/>
        </w:tabs>
        <w:rPr>
          <w:rFonts w:ascii="Comic Sans MS" w:hAnsi="Comic Sans MS"/>
          <w:b/>
        </w:rPr>
      </w:pPr>
      <w:r>
        <w:rPr>
          <w:rFonts w:ascii="Comic Sans MS" w:hAnsi="Comic Sans MS"/>
          <w:b/>
        </w:rPr>
        <w:t>Place Value in 2 and 3 decimal numbers</w:t>
      </w:r>
    </w:p>
    <w:p w:rsidR="00D078B9" w:rsidRDefault="00D078B9" w:rsidP="00E42508">
      <w:pPr>
        <w:tabs>
          <w:tab w:val="left" w:pos="5100"/>
        </w:tabs>
        <w:rPr>
          <w:rFonts w:ascii="Comic Sans MS" w:hAnsi="Comic Sans MS"/>
          <w:b/>
        </w:rPr>
      </w:pPr>
      <w:r>
        <w:rPr>
          <w:rFonts w:ascii="Comic Sans MS" w:hAnsi="Comic Sans MS"/>
          <w:b/>
        </w:rPr>
        <w:t>Counting forward and back in 0.1, 0.01, 0.001</w:t>
      </w:r>
    </w:p>
    <w:p w:rsidR="00D078B9" w:rsidRDefault="00D078B9" w:rsidP="00E42508">
      <w:pPr>
        <w:tabs>
          <w:tab w:val="left" w:pos="5100"/>
        </w:tabs>
        <w:rPr>
          <w:rFonts w:ascii="Comic Sans MS" w:hAnsi="Comic Sans MS"/>
          <w:b/>
        </w:rPr>
      </w:pPr>
      <w:r>
        <w:rPr>
          <w:rFonts w:ascii="Comic Sans MS" w:hAnsi="Comic Sans MS"/>
          <w:b/>
        </w:rPr>
        <w:t>Adding and rounding decimals</w:t>
      </w:r>
    </w:p>
    <w:p w:rsidR="00D078B9" w:rsidRDefault="00D078B9" w:rsidP="00E42508">
      <w:pPr>
        <w:tabs>
          <w:tab w:val="left" w:pos="5100"/>
        </w:tabs>
        <w:rPr>
          <w:rFonts w:ascii="Comic Sans MS" w:hAnsi="Comic Sans MS"/>
          <w:b/>
        </w:rPr>
      </w:pPr>
      <w:r>
        <w:rPr>
          <w:rFonts w:ascii="Comic Sans MS" w:hAnsi="Comic Sans MS"/>
          <w:b/>
        </w:rPr>
        <w:t>Properties of numbers including prime numbers</w:t>
      </w:r>
    </w:p>
    <w:p w:rsidR="00D078B9" w:rsidRDefault="00D078B9" w:rsidP="00E42508">
      <w:pPr>
        <w:tabs>
          <w:tab w:val="left" w:pos="5100"/>
        </w:tabs>
        <w:rPr>
          <w:rFonts w:ascii="Comic Sans MS" w:hAnsi="Comic Sans MS"/>
          <w:b/>
        </w:rPr>
      </w:pPr>
      <w:r>
        <w:rPr>
          <w:rFonts w:ascii="Comic Sans MS" w:hAnsi="Comic Sans MS"/>
          <w:b/>
        </w:rPr>
        <w:t>Written multiplication methods</w:t>
      </w:r>
    </w:p>
    <w:p w:rsidR="00D078B9" w:rsidRDefault="00D078B9" w:rsidP="00E42508">
      <w:pPr>
        <w:tabs>
          <w:tab w:val="left" w:pos="5100"/>
        </w:tabs>
        <w:rPr>
          <w:rFonts w:ascii="Comic Sans MS" w:hAnsi="Comic Sans MS"/>
          <w:b/>
        </w:rPr>
      </w:pPr>
      <w:r>
        <w:rPr>
          <w:rFonts w:ascii="Comic Sans MS" w:hAnsi="Comic Sans MS"/>
          <w:b/>
        </w:rPr>
        <w:t>Mental subtraction methods</w:t>
      </w:r>
    </w:p>
    <w:p w:rsidR="00D078B9" w:rsidRDefault="00D078B9" w:rsidP="00E42508">
      <w:pPr>
        <w:tabs>
          <w:tab w:val="left" w:pos="5100"/>
        </w:tabs>
        <w:rPr>
          <w:rFonts w:ascii="Comic Sans MS" w:hAnsi="Comic Sans MS"/>
          <w:b/>
        </w:rPr>
      </w:pPr>
      <w:r>
        <w:rPr>
          <w:rFonts w:ascii="Comic Sans MS" w:hAnsi="Comic Sans MS"/>
          <w:b/>
        </w:rPr>
        <w:t>Money and change</w:t>
      </w:r>
    </w:p>
    <w:p w:rsidR="00D078B9" w:rsidRDefault="00D078B9" w:rsidP="00E42508">
      <w:pPr>
        <w:tabs>
          <w:tab w:val="left" w:pos="5100"/>
        </w:tabs>
        <w:rPr>
          <w:rFonts w:ascii="Comic Sans MS" w:hAnsi="Comic Sans MS"/>
          <w:b/>
        </w:rPr>
      </w:pPr>
      <w:r>
        <w:rPr>
          <w:rFonts w:ascii="Comic Sans MS" w:hAnsi="Comic Sans MS"/>
          <w:b/>
        </w:rPr>
        <w:t>Problem solving</w:t>
      </w:r>
    </w:p>
    <w:p w:rsidR="00D078B9" w:rsidRDefault="00D078B9" w:rsidP="00E42508">
      <w:pPr>
        <w:tabs>
          <w:tab w:val="left" w:pos="5100"/>
        </w:tabs>
        <w:rPr>
          <w:rFonts w:ascii="Comic Sans MS" w:hAnsi="Comic Sans MS"/>
          <w:b/>
        </w:rPr>
      </w:pPr>
      <w:r>
        <w:rPr>
          <w:rFonts w:ascii="Comic Sans MS" w:hAnsi="Comic Sans MS"/>
          <w:b/>
        </w:rPr>
        <w:t>Written division strategies</w:t>
      </w:r>
    </w:p>
    <w:p w:rsidR="00D078B9" w:rsidRPr="00775E0F" w:rsidRDefault="00D078B9" w:rsidP="00E42508">
      <w:pPr>
        <w:tabs>
          <w:tab w:val="left" w:pos="5100"/>
        </w:tabs>
        <w:rPr>
          <w:rFonts w:ascii="Comic Sans MS" w:hAnsi="Comic Sans MS"/>
          <w:b/>
        </w:rPr>
      </w:pPr>
    </w:p>
    <w:p w:rsidR="00D078B9" w:rsidRDefault="00D078B9" w:rsidP="00E42508">
      <w:pPr>
        <w:tabs>
          <w:tab w:val="left" w:pos="5100"/>
        </w:tabs>
      </w:pPr>
      <w:r>
        <w:lastRenderedPageBreak/>
        <w:t xml:space="preserve">                                                       </w:t>
      </w:r>
    </w:p>
    <w:p w:rsidR="00D078B9" w:rsidRDefault="00D078B9" w:rsidP="00E42508">
      <w:pPr>
        <w:tabs>
          <w:tab w:val="left" w:pos="5100"/>
        </w:tabs>
      </w:pPr>
    </w:p>
    <w:p w:rsidR="00D078B9" w:rsidRDefault="00D078B9" w:rsidP="00E42508">
      <w:pPr>
        <w:tabs>
          <w:tab w:val="left" w:pos="5100"/>
        </w:tabs>
        <w:rPr>
          <w:b/>
          <w:color w:val="92D050"/>
        </w:rPr>
      </w:pPr>
    </w:p>
    <w:p w:rsidR="00D078B9" w:rsidRDefault="00D078B9" w:rsidP="00E42508">
      <w:pPr>
        <w:tabs>
          <w:tab w:val="left" w:pos="5100"/>
        </w:tabs>
        <w:spacing w:line="360" w:lineRule="auto"/>
        <w:rPr>
          <w:b/>
          <w:color w:val="92D050"/>
        </w:rPr>
      </w:pPr>
      <w:r>
        <w:rPr>
          <w:b/>
          <w:color w:val="92D050"/>
        </w:rPr>
        <w:t>English for Year  4</w:t>
      </w:r>
    </w:p>
    <w:p w:rsidR="00D078B9" w:rsidRDefault="00D078B9" w:rsidP="00E42508">
      <w:pPr>
        <w:tabs>
          <w:tab w:val="left" w:pos="5100"/>
        </w:tabs>
        <w:spacing w:line="360" w:lineRule="auto"/>
        <w:rPr>
          <w:b/>
          <w:color w:val="92D050"/>
        </w:rPr>
      </w:pPr>
      <w:r>
        <w:rPr>
          <w:b/>
          <w:color w:val="92D050"/>
        </w:rPr>
        <w:t>Punctuation – focus on using commas, speech marks and ending sentences appropriately</w:t>
      </w:r>
    </w:p>
    <w:p w:rsidR="00D078B9" w:rsidRDefault="00D078B9" w:rsidP="00E42508">
      <w:pPr>
        <w:tabs>
          <w:tab w:val="left" w:pos="5100"/>
        </w:tabs>
        <w:spacing w:line="360" w:lineRule="auto"/>
        <w:rPr>
          <w:b/>
          <w:color w:val="92D050"/>
        </w:rPr>
      </w:pPr>
      <w:r>
        <w:rPr>
          <w:b/>
          <w:color w:val="92D050"/>
        </w:rPr>
        <w:t xml:space="preserve">Spelling – suffixes – </w:t>
      </w:r>
      <w:proofErr w:type="spellStart"/>
      <w:r>
        <w:rPr>
          <w:b/>
          <w:color w:val="92D050"/>
        </w:rPr>
        <w:t>tion</w:t>
      </w:r>
      <w:proofErr w:type="spellEnd"/>
      <w:r>
        <w:rPr>
          <w:b/>
          <w:color w:val="92D050"/>
        </w:rPr>
        <w:t xml:space="preserve"> &amp;</w:t>
      </w:r>
      <w:proofErr w:type="spellStart"/>
      <w:r>
        <w:rPr>
          <w:b/>
          <w:color w:val="92D050"/>
        </w:rPr>
        <w:t>sion</w:t>
      </w:r>
      <w:proofErr w:type="spellEnd"/>
      <w:r>
        <w:rPr>
          <w:b/>
          <w:color w:val="92D050"/>
        </w:rPr>
        <w:t xml:space="preserve">, </w:t>
      </w:r>
      <w:proofErr w:type="spellStart"/>
      <w:r>
        <w:rPr>
          <w:b/>
          <w:color w:val="92D050"/>
        </w:rPr>
        <w:t>ment</w:t>
      </w:r>
      <w:proofErr w:type="spellEnd"/>
      <w:r>
        <w:rPr>
          <w:b/>
          <w:color w:val="92D050"/>
        </w:rPr>
        <w:t xml:space="preserve">, ness, ship, </w:t>
      </w:r>
      <w:proofErr w:type="spellStart"/>
      <w:r>
        <w:rPr>
          <w:b/>
          <w:color w:val="92D050"/>
        </w:rPr>
        <w:t>ance</w:t>
      </w:r>
      <w:proofErr w:type="spellEnd"/>
      <w:r>
        <w:rPr>
          <w:b/>
          <w:color w:val="92D050"/>
        </w:rPr>
        <w:t xml:space="preserve"> &amp; </w:t>
      </w:r>
      <w:proofErr w:type="spellStart"/>
      <w:r>
        <w:rPr>
          <w:b/>
          <w:color w:val="92D050"/>
        </w:rPr>
        <w:t>ence</w:t>
      </w:r>
      <w:proofErr w:type="spellEnd"/>
      <w:r>
        <w:rPr>
          <w:b/>
          <w:color w:val="92D050"/>
        </w:rPr>
        <w:t xml:space="preserve">, </w:t>
      </w:r>
      <w:proofErr w:type="spellStart"/>
      <w:r>
        <w:rPr>
          <w:b/>
          <w:color w:val="92D050"/>
        </w:rPr>
        <w:t>dom</w:t>
      </w:r>
      <w:proofErr w:type="spellEnd"/>
    </w:p>
    <w:p w:rsidR="00D078B9" w:rsidRDefault="00D078B9" w:rsidP="00E42508">
      <w:pPr>
        <w:tabs>
          <w:tab w:val="left" w:pos="5100"/>
        </w:tabs>
        <w:spacing w:line="360" w:lineRule="auto"/>
        <w:rPr>
          <w:b/>
          <w:color w:val="92D050"/>
        </w:rPr>
      </w:pPr>
      <w:r>
        <w:rPr>
          <w:b/>
          <w:color w:val="92D050"/>
        </w:rPr>
        <w:t>Verbal description</w:t>
      </w:r>
    </w:p>
    <w:p w:rsidR="00D078B9" w:rsidRDefault="00D078B9" w:rsidP="00E42508">
      <w:pPr>
        <w:tabs>
          <w:tab w:val="left" w:pos="5100"/>
        </w:tabs>
        <w:spacing w:line="360" w:lineRule="auto"/>
        <w:rPr>
          <w:b/>
          <w:color w:val="92D050"/>
        </w:rPr>
      </w:pPr>
      <w:r>
        <w:rPr>
          <w:b/>
          <w:color w:val="92D050"/>
        </w:rPr>
        <w:t>Written description</w:t>
      </w:r>
    </w:p>
    <w:p w:rsidR="00D078B9" w:rsidRDefault="00D078B9" w:rsidP="00E42508">
      <w:pPr>
        <w:tabs>
          <w:tab w:val="left" w:pos="5100"/>
        </w:tabs>
        <w:spacing w:line="360" w:lineRule="auto"/>
        <w:rPr>
          <w:b/>
          <w:color w:val="92D050"/>
        </w:rPr>
      </w:pPr>
      <w:r>
        <w:rPr>
          <w:b/>
          <w:color w:val="92D050"/>
        </w:rPr>
        <w:t>Phrasing sentences to describe opinion</w:t>
      </w:r>
    </w:p>
    <w:p w:rsidR="00D078B9" w:rsidRDefault="00D078B9" w:rsidP="00E42508">
      <w:pPr>
        <w:tabs>
          <w:tab w:val="left" w:pos="5100"/>
        </w:tabs>
        <w:spacing w:line="360" w:lineRule="auto"/>
        <w:rPr>
          <w:b/>
          <w:color w:val="92D050"/>
        </w:rPr>
      </w:pPr>
      <w:r>
        <w:rPr>
          <w:b/>
          <w:color w:val="92D050"/>
        </w:rPr>
        <w:t>Explanatory writing</w:t>
      </w:r>
    </w:p>
    <w:p w:rsidR="00D078B9" w:rsidRDefault="00D078B9" w:rsidP="00E42508">
      <w:pPr>
        <w:tabs>
          <w:tab w:val="left" w:pos="5100"/>
        </w:tabs>
        <w:spacing w:line="360" w:lineRule="auto"/>
        <w:rPr>
          <w:b/>
          <w:color w:val="92D050"/>
        </w:rPr>
      </w:pPr>
      <w:r>
        <w:rPr>
          <w:b/>
          <w:color w:val="92D050"/>
        </w:rPr>
        <w:t>Poetic writing</w:t>
      </w:r>
    </w:p>
    <w:p w:rsidR="00D078B9" w:rsidRDefault="00D078B9" w:rsidP="00E42508">
      <w:pPr>
        <w:tabs>
          <w:tab w:val="left" w:pos="5100"/>
        </w:tabs>
        <w:spacing w:line="360" w:lineRule="auto"/>
        <w:rPr>
          <w:b/>
          <w:color w:val="92D050"/>
        </w:rPr>
      </w:pPr>
      <w:proofErr w:type="spellStart"/>
      <w:r>
        <w:rPr>
          <w:b/>
          <w:color w:val="92D050"/>
        </w:rPr>
        <w:t>Playscript</w:t>
      </w:r>
      <w:proofErr w:type="spellEnd"/>
    </w:p>
    <w:p w:rsidR="00D078B9" w:rsidRDefault="00D078B9" w:rsidP="00E42508">
      <w:pPr>
        <w:tabs>
          <w:tab w:val="left" w:pos="5100"/>
        </w:tabs>
        <w:spacing w:line="360" w:lineRule="auto"/>
        <w:rPr>
          <w:b/>
          <w:color w:val="92D050"/>
        </w:rPr>
      </w:pPr>
      <w:r>
        <w:rPr>
          <w:b/>
          <w:color w:val="92D050"/>
        </w:rPr>
        <w:t>Drama/performance</w:t>
      </w:r>
    </w:p>
    <w:p w:rsidR="00D078B9" w:rsidRDefault="00D078B9" w:rsidP="00E42508">
      <w:pPr>
        <w:tabs>
          <w:tab w:val="left" w:pos="5100"/>
        </w:tabs>
        <w:spacing w:line="360" w:lineRule="auto"/>
        <w:rPr>
          <w:b/>
          <w:color w:val="92D050"/>
        </w:rPr>
      </w:pPr>
      <w:r w:rsidRPr="001A18E3">
        <w:rPr>
          <w:b/>
          <w:color w:val="92D050"/>
        </w:rPr>
        <w:t>English for Year 5 and 6</w:t>
      </w:r>
    </w:p>
    <w:p w:rsidR="00D078B9" w:rsidRDefault="00D078B9" w:rsidP="00E42508">
      <w:pPr>
        <w:tabs>
          <w:tab w:val="left" w:pos="5100"/>
        </w:tabs>
        <w:spacing w:line="360" w:lineRule="auto"/>
        <w:rPr>
          <w:b/>
          <w:color w:val="92D050"/>
        </w:rPr>
      </w:pPr>
      <w:r>
        <w:rPr>
          <w:b/>
          <w:color w:val="92D050"/>
        </w:rPr>
        <w:t>Punctuation - using commas and speech punctuation accurately within their own writing. Ending their sentences appropriately.</w:t>
      </w:r>
    </w:p>
    <w:p w:rsidR="00D078B9" w:rsidRDefault="00D078B9" w:rsidP="00E42508">
      <w:pPr>
        <w:tabs>
          <w:tab w:val="left" w:pos="5100"/>
        </w:tabs>
        <w:spacing w:line="360" w:lineRule="auto"/>
        <w:rPr>
          <w:b/>
          <w:color w:val="92D050"/>
        </w:rPr>
      </w:pPr>
      <w:r>
        <w:rPr>
          <w:b/>
          <w:color w:val="92D050"/>
        </w:rPr>
        <w:t xml:space="preserve">Spelling – suffixes – </w:t>
      </w:r>
      <w:proofErr w:type="spellStart"/>
      <w:r>
        <w:rPr>
          <w:b/>
          <w:color w:val="92D050"/>
        </w:rPr>
        <w:t>tion</w:t>
      </w:r>
      <w:proofErr w:type="spellEnd"/>
      <w:r>
        <w:rPr>
          <w:b/>
          <w:color w:val="92D050"/>
        </w:rPr>
        <w:t xml:space="preserve">, </w:t>
      </w:r>
      <w:proofErr w:type="spellStart"/>
      <w:r>
        <w:rPr>
          <w:b/>
          <w:color w:val="92D050"/>
        </w:rPr>
        <w:t>sion</w:t>
      </w:r>
      <w:proofErr w:type="spellEnd"/>
      <w:r>
        <w:rPr>
          <w:b/>
          <w:color w:val="92D050"/>
        </w:rPr>
        <w:t xml:space="preserve">, </w:t>
      </w:r>
      <w:proofErr w:type="spellStart"/>
      <w:r>
        <w:rPr>
          <w:b/>
          <w:color w:val="92D050"/>
        </w:rPr>
        <w:t>ment</w:t>
      </w:r>
      <w:proofErr w:type="spellEnd"/>
      <w:r>
        <w:rPr>
          <w:b/>
          <w:color w:val="92D050"/>
        </w:rPr>
        <w:t xml:space="preserve">, ness, ship, </w:t>
      </w:r>
      <w:proofErr w:type="spellStart"/>
      <w:r>
        <w:rPr>
          <w:b/>
          <w:color w:val="92D050"/>
        </w:rPr>
        <w:t>ance</w:t>
      </w:r>
      <w:proofErr w:type="spellEnd"/>
      <w:r>
        <w:rPr>
          <w:b/>
          <w:color w:val="92D050"/>
        </w:rPr>
        <w:t xml:space="preserve"> &amp; </w:t>
      </w:r>
      <w:proofErr w:type="spellStart"/>
      <w:r>
        <w:rPr>
          <w:b/>
          <w:color w:val="92D050"/>
        </w:rPr>
        <w:t>ence</w:t>
      </w:r>
      <w:proofErr w:type="spellEnd"/>
      <w:r>
        <w:rPr>
          <w:b/>
          <w:color w:val="92D050"/>
        </w:rPr>
        <w:t xml:space="preserve">, </w:t>
      </w:r>
      <w:proofErr w:type="spellStart"/>
      <w:r>
        <w:rPr>
          <w:b/>
          <w:color w:val="92D050"/>
        </w:rPr>
        <w:t>dom</w:t>
      </w:r>
      <w:proofErr w:type="spellEnd"/>
    </w:p>
    <w:p w:rsidR="00D078B9" w:rsidRDefault="00D078B9" w:rsidP="00E42508">
      <w:pPr>
        <w:tabs>
          <w:tab w:val="left" w:pos="5100"/>
        </w:tabs>
        <w:spacing w:line="360" w:lineRule="auto"/>
        <w:rPr>
          <w:b/>
          <w:color w:val="92D050"/>
        </w:rPr>
      </w:pPr>
      <w:r>
        <w:rPr>
          <w:b/>
          <w:color w:val="92D050"/>
        </w:rPr>
        <w:t>Descriptive writing with appropriate structure and vocabulary</w:t>
      </w:r>
    </w:p>
    <w:p w:rsidR="00D078B9" w:rsidRDefault="00D078B9" w:rsidP="00E42508">
      <w:pPr>
        <w:tabs>
          <w:tab w:val="left" w:pos="5100"/>
        </w:tabs>
        <w:spacing w:line="360" w:lineRule="auto"/>
        <w:rPr>
          <w:b/>
          <w:color w:val="92D050"/>
        </w:rPr>
      </w:pPr>
      <w:r>
        <w:rPr>
          <w:b/>
          <w:color w:val="92D050"/>
        </w:rPr>
        <w:t>Verbal and written debating skills</w:t>
      </w:r>
    </w:p>
    <w:p w:rsidR="00D078B9" w:rsidRDefault="00D078B9" w:rsidP="00E42508">
      <w:pPr>
        <w:tabs>
          <w:tab w:val="left" w:pos="5100"/>
        </w:tabs>
        <w:spacing w:line="360" w:lineRule="auto"/>
        <w:rPr>
          <w:b/>
          <w:color w:val="92D050"/>
        </w:rPr>
      </w:pPr>
      <w:r>
        <w:rPr>
          <w:b/>
          <w:color w:val="92D050"/>
        </w:rPr>
        <w:t>Complete explanation text</w:t>
      </w:r>
    </w:p>
    <w:p w:rsidR="00D078B9" w:rsidRDefault="00D078B9" w:rsidP="00E42508">
      <w:pPr>
        <w:tabs>
          <w:tab w:val="left" w:pos="5100"/>
        </w:tabs>
        <w:spacing w:line="360" w:lineRule="auto"/>
        <w:rPr>
          <w:b/>
          <w:color w:val="92D050"/>
        </w:rPr>
      </w:pPr>
      <w:r>
        <w:rPr>
          <w:b/>
          <w:color w:val="92D050"/>
        </w:rPr>
        <w:t>Descriptive poetry</w:t>
      </w:r>
    </w:p>
    <w:p w:rsidR="00D078B9" w:rsidRDefault="00D078B9" w:rsidP="00E42508">
      <w:pPr>
        <w:tabs>
          <w:tab w:val="left" w:pos="5100"/>
        </w:tabs>
        <w:spacing w:line="360" w:lineRule="auto"/>
        <w:rPr>
          <w:b/>
          <w:color w:val="92D050"/>
        </w:rPr>
      </w:pPr>
      <w:r>
        <w:rPr>
          <w:b/>
          <w:color w:val="92D050"/>
        </w:rPr>
        <w:t xml:space="preserve">Writing and performing </w:t>
      </w:r>
      <w:proofErr w:type="spellStart"/>
      <w:r>
        <w:rPr>
          <w:b/>
          <w:color w:val="92D050"/>
        </w:rPr>
        <w:t>playscripts</w:t>
      </w:r>
      <w:proofErr w:type="spellEnd"/>
    </w:p>
    <w:p w:rsidR="00D078B9" w:rsidRDefault="00D078B9" w:rsidP="00E42508">
      <w:pPr>
        <w:tabs>
          <w:tab w:val="left" w:pos="5100"/>
        </w:tabs>
        <w:spacing w:line="360" w:lineRule="auto"/>
        <w:rPr>
          <w:b/>
          <w:color w:val="92D050"/>
        </w:rPr>
      </w:pPr>
    </w:p>
    <w:p w:rsidR="00D078B9" w:rsidRDefault="00D078B9" w:rsidP="00E42508">
      <w:pPr>
        <w:tabs>
          <w:tab w:val="left" w:pos="5100"/>
        </w:tabs>
        <w:spacing w:line="360" w:lineRule="auto"/>
        <w:rPr>
          <w:b/>
          <w:color w:val="92D050"/>
        </w:rPr>
      </w:pPr>
    </w:p>
    <w:p w:rsidR="00D078B9" w:rsidRPr="001A18E3" w:rsidRDefault="00D078B9" w:rsidP="00E42508">
      <w:pPr>
        <w:tabs>
          <w:tab w:val="left" w:pos="5100"/>
        </w:tabs>
        <w:spacing w:line="360" w:lineRule="auto"/>
        <w:rPr>
          <w:b/>
          <w:color w:val="92D050"/>
        </w:rPr>
      </w:pPr>
    </w:p>
    <w:p w:rsidR="00D078B9" w:rsidRPr="00FF3165" w:rsidRDefault="002F7AE1" w:rsidP="00E42508">
      <w:pPr>
        <w:pStyle w:val="ListParagraph"/>
        <w:tabs>
          <w:tab w:val="left" w:pos="5100"/>
        </w:tabs>
        <w:ind w:left="0"/>
        <w:rPr>
          <w:rFonts w:ascii="Comic Sans MS" w:hAnsi="Comic Sans MS"/>
          <w:b/>
        </w:rPr>
      </w:pPr>
      <w:r>
        <w:rPr>
          <w:noProof/>
          <w:lang w:eastAsia="en-GB"/>
        </w:rPr>
        <w:lastRenderedPageBreak/>
        <mc:AlternateContent>
          <mc:Choice Requires="wps">
            <w:drawing>
              <wp:anchor distT="45720" distB="45720" distL="114300" distR="114300" simplePos="0" relativeHeight="251657728" behindDoc="0" locked="0" layoutInCell="1" allowOverlap="1">
                <wp:simplePos x="0" y="0"/>
                <wp:positionH relativeFrom="column">
                  <wp:posOffset>2560320</wp:posOffset>
                </wp:positionH>
                <wp:positionV relativeFrom="paragraph">
                  <wp:posOffset>425450</wp:posOffset>
                </wp:positionV>
                <wp:extent cx="3733800" cy="2114550"/>
                <wp:effectExtent l="0" t="0"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114550"/>
                        </a:xfrm>
                        <a:prstGeom prst="rect">
                          <a:avLst/>
                        </a:prstGeom>
                        <a:solidFill>
                          <a:srgbClr val="FFFFFF"/>
                        </a:solidFill>
                        <a:ln w="9525">
                          <a:solidFill>
                            <a:srgbClr val="000000"/>
                          </a:solidFill>
                          <a:miter lim="800000"/>
                          <a:headEnd/>
                          <a:tailEnd/>
                        </a:ln>
                      </wps:spPr>
                      <wps:txbx>
                        <w:txbxContent>
                          <w:p w:rsidR="00D078B9" w:rsidRDefault="00D078B9" w:rsidP="00E42508">
                            <w:pPr>
                              <w:rPr>
                                <w:rFonts w:ascii="Comic Sans MS" w:hAnsi="Comic Sans MS"/>
                                <w:b/>
                                <w:color w:val="7030A0"/>
                                <w:lang w:val="en-US"/>
                              </w:rPr>
                            </w:pPr>
                            <w:proofErr w:type="gramStart"/>
                            <w:r>
                              <w:rPr>
                                <w:rFonts w:ascii="Comic Sans MS" w:hAnsi="Comic Sans MS"/>
                                <w:b/>
                                <w:color w:val="7030A0"/>
                                <w:lang w:val="en-US"/>
                              </w:rPr>
                              <w:t xml:space="preserve">Science  </w:t>
                            </w:r>
                            <w:proofErr w:type="spellStart"/>
                            <w:r>
                              <w:rPr>
                                <w:rFonts w:ascii="Comic Sans MS" w:hAnsi="Comic Sans MS"/>
                                <w:b/>
                                <w:color w:val="7030A0"/>
                                <w:lang w:val="en-US"/>
                              </w:rPr>
                              <w:t>Vocabualry</w:t>
                            </w:r>
                            <w:proofErr w:type="spellEnd"/>
                            <w:proofErr w:type="gramEnd"/>
                            <w:r>
                              <w:rPr>
                                <w:rFonts w:ascii="Comic Sans MS" w:hAnsi="Comic Sans MS"/>
                                <w:b/>
                                <w:color w:val="7030A0"/>
                                <w:lang w:val="en-US"/>
                              </w:rPr>
                              <w:t xml:space="preserve"> </w:t>
                            </w:r>
                          </w:p>
                          <w:p w:rsidR="00D078B9" w:rsidRPr="00226A0E" w:rsidRDefault="00D078B9" w:rsidP="00E42508">
                            <w:pPr>
                              <w:rPr>
                                <w:rFonts w:ascii="Comic Sans MS" w:hAnsi="Comic Sans MS"/>
                                <w:b/>
                                <w:color w:val="7030A0"/>
                                <w:lang w:val="en-US"/>
                              </w:rPr>
                            </w:pPr>
                            <w:r>
                              <w:rPr>
                                <w:rFonts w:ascii="Comic Sans MS" w:hAnsi="Comic Sans MS"/>
                                <w:b/>
                                <w:color w:val="7030A0"/>
                                <w:lang w:val="en-US"/>
                              </w:rPr>
                              <w:t xml:space="preserve">Life Processes, movement, reproduction, sensitivity, nutrition, excretion, respiration, growth, living things, oxygen, energy, senses, environmental, classification, mosses, ferns, spores, vertebrates, invertebrates, </w:t>
                            </w:r>
                            <w:proofErr w:type="spellStart"/>
                            <w:r>
                              <w:rPr>
                                <w:rFonts w:ascii="Comic Sans MS" w:hAnsi="Comic Sans MS"/>
                                <w:b/>
                                <w:color w:val="7030A0"/>
                                <w:lang w:val="en-US"/>
                              </w:rPr>
                              <w:t>molluscs</w:t>
                            </w:r>
                            <w:proofErr w:type="spellEnd"/>
                            <w:r>
                              <w:rPr>
                                <w:rFonts w:ascii="Comic Sans MS" w:hAnsi="Comic Sans MS"/>
                                <w:b/>
                                <w:color w:val="7030A0"/>
                                <w:lang w:val="en-US"/>
                              </w:rPr>
                              <w:t xml:space="preserve">, echinoderms, arthropods, crustaceans, arachnids, reptiles, mammals, warm blooded, cold blooded, phylum, species, genus, characteristics </w:t>
                            </w:r>
                          </w:p>
                          <w:p w:rsidR="00D078B9" w:rsidRPr="00554CFF" w:rsidRDefault="00D078B9" w:rsidP="00E4250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01.6pt;margin-top:33.5pt;width:294pt;height:16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">
                <v:textbox>
                  <w:txbxContent>
                    <w:p w:rsidR="00D078B9" w:rsidRDefault="00D078B9" w:rsidP="00E42508">
                      <w:pPr>
                        <w:rPr>
                          <w:rFonts w:ascii="Comic Sans MS" w:hAnsi="Comic Sans MS"/>
                          <w:b/>
                          <w:color w:val="7030A0"/>
                          <w:lang w:val="en-US"/>
                        </w:rPr>
                      </w:pPr>
                      <w:r>
                        <w:rPr>
                          <w:rFonts w:ascii="Comic Sans MS" w:hAnsi="Comic Sans MS"/>
                          <w:b/>
                          <w:color w:val="7030A0"/>
                          <w:lang w:val="en-US"/>
                        </w:rPr>
                        <w:t xml:space="preserve">Science  Vocabualry </w:t>
                      </w:r>
                    </w:p>
                    <w:p w:rsidR="00D078B9" w:rsidRPr="00226A0E" w:rsidRDefault="00D078B9" w:rsidP="00E42508">
                      <w:pPr>
                        <w:rPr>
                          <w:rFonts w:ascii="Comic Sans MS" w:hAnsi="Comic Sans MS"/>
                          <w:b/>
                          <w:color w:val="7030A0"/>
                          <w:lang w:val="en-US"/>
                        </w:rPr>
                      </w:pPr>
                      <w:r>
                        <w:rPr>
                          <w:rFonts w:ascii="Comic Sans MS" w:hAnsi="Comic Sans MS"/>
                          <w:b/>
                          <w:color w:val="7030A0"/>
                          <w:lang w:val="en-US"/>
                        </w:rPr>
                        <w:t xml:space="preserve">Life Processes, movement, reproduction, sensitivity, nutrition, excretion, respiration, growth, living things, oxygen, energy, senses, environmental, classification, mosses, ferns, spores, vertebrates, invertebrates, molluscs, echinoderms, arthropods, crustaceans, arachnids, reptiles, mammals, warm blooded, cold blooded, phylum, species, genus, characteristics </w:t>
                      </w:r>
                    </w:p>
                    <w:p w:rsidR="00D078B9" w:rsidRPr="00554CFF" w:rsidRDefault="00D078B9" w:rsidP="00E42508">
                      <w:pPr>
                        <w:rPr>
                          <w:lang w:val="en-US"/>
                        </w:rPr>
                      </w:pPr>
                    </w:p>
                  </w:txbxContent>
                </v:textbox>
                <w10:wrap type="square"/>
              </v:shape>
            </w:pict>
          </mc:Fallback>
        </mc:AlternateContent>
      </w:r>
    </w:p>
    <w:p w:rsidR="00D078B9" w:rsidRDefault="002F7AE1" w:rsidP="00AD46EA">
      <w:r>
        <w:rPr>
          <w:noProof/>
          <w:lang w:eastAsia="en-GB"/>
        </w:rPr>
        <mc:AlternateContent>
          <mc:Choice Requires="wps">
            <w:drawing>
              <wp:anchor distT="45720" distB="45720" distL="114300" distR="114300" simplePos="0" relativeHeight="251662848" behindDoc="0" locked="0" layoutInCell="1" allowOverlap="1">
                <wp:simplePos x="0" y="0"/>
                <wp:positionH relativeFrom="margin">
                  <wp:posOffset>-297180</wp:posOffset>
                </wp:positionH>
                <wp:positionV relativeFrom="paragraph">
                  <wp:posOffset>2614295</wp:posOffset>
                </wp:positionV>
                <wp:extent cx="2689225" cy="16287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1628775"/>
                        </a:xfrm>
                        <a:prstGeom prst="rect">
                          <a:avLst/>
                        </a:prstGeom>
                        <a:solidFill>
                          <a:srgbClr val="FFFFFF"/>
                        </a:solidFill>
                        <a:ln w="9525">
                          <a:solidFill>
                            <a:srgbClr val="000000"/>
                          </a:solidFill>
                          <a:miter lim="800000"/>
                          <a:headEnd/>
                          <a:tailEnd/>
                        </a:ln>
                      </wps:spPr>
                      <wps:txbx>
                        <w:txbxContent>
                          <w:p w:rsidR="00D078B9" w:rsidRPr="00BE2CE5" w:rsidRDefault="00D078B9">
                            <w:pPr>
                              <w:rPr>
                                <w:b/>
                                <w:color w:val="833C0B"/>
                              </w:rPr>
                            </w:pPr>
                            <w:r w:rsidRPr="00BE2CE5">
                              <w:rPr>
                                <w:b/>
                                <w:color w:val="833C0B"/>
                              </w:rPr>
                              <w:t xml:space="preserve">Geography – </w:t>
                            </w:r>
                          </w:p>
                          <w:p w:rsidR="00D078B9" w:rsidRPr="00BE2CE5" w:rsidRDefault="00D078B9">
                            <w:pPr>
                              <w:rPr>
                                <w:b/>
                                <w:color w:val="833C0B"/>
                              </w:rPr>
                            </w:pPr>
                            <w:r w:rsidRPr="00BE2CE5">
                              <w:rPr>
                                <w:b/>
                                <w:color w:val="833C0B"/>
                              </w:rPr>
                              <w:t xml:space="preserve">Location of countries, </w:t>
                            </w:r>
                            <w:proofErr w:type="gramStart"/>
                            <w:r w:rsidRPr="00BE2CE5">
                              <w:rPr>
                                <w:b/>
                                <w:color w:val="833C0B"/>
                              </w:rPr>
                              <w:t>using  globes</w:t>
                            </w:r>
                            <w:proofErr w:type="gramEnd"/>
                            <w:r w:rsidRPr="00BE2CE5">
                              <w:rPr>
                                <w:b/>
                                <w:color w:val="833C0B"/>
                              </w:rPr>
                              <w:t xml:space="preserve">, maps, atlases. </w:t>
                            </w:r>
                          </w:p>
                          <w:p w:rsidR="00D078B9" w:rsidRPr="00BE2CE5" w:rsidRDefault="00D078B9">
                            <w:pPr>
                              <w:rPr>
                                <w:b/>
                                <w:color w:val="833C0B"/>
                              </w:rPr>
                            </w:pPr>
                            <w:r w:rsidRPr="00BE2CE5">
                              <w:rPr>
                                <w:b/>
                                <w:color w:val="833C0B"/>
                              </w:rPr>
                              <w:t xml:space="preserve">Location of plate </w:t>
                            </w:r>
                            <w:proofErr w:type="gramStart"/>
                            <w:r w:rsidRPr="00BE2CE5">
                              <w:rPr>
                                <w:b/>
                                <w:color w:val="833C0B"/>
                              </w:rPr>
                              <w:t>tectonics ,</w:t>
                            </w:r>
                            <w:proofErr w:type="gramEnd"/>
                            <w:r w:rsidRPr="00BE2CE5">
                              <w:rPr>
                                <w:b/>
                                <w:color w:val="833C0B"/>
                              </w:rPr>
                              <w:t xml:space="preserve"> Ring of Fire. </w:t>
                            </w:r>
                          </w:p>
                          <w:p w:rsidR="00D078B9" w:rsidRPr="00BE2CE5" w:rsidRDefault="00D078B9">
                            <w:pPr>
                              <w:rPr>
                                <w:b/>
                                <w:color w:val="833C0B"/>
                              </w:rPr>
                            </w:pPr>
                            <w:r w:rsidRPr="00BE2CE5">
                              <w:rPr>
                                <w:b/>
                                <w:color w:val="833C0B"/>
                              </w:rPr>
                              <w:t>Formation and causes of volcanoes and earthquakes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3.4pt;margin-top:205.85pt;width:211.75pt;height:128.2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">
                <v:textbox>
                  <w:txbxContent>
                    <w:p w:rsidR="00D078B9" w:rsidRPr="00BE2CE5" w:rsidRDefault="00D078B9">
                      <w:pPr>
                        <w:rPr>
                          <w:b/>
                          <w:color w:val="833C0B"/>
                        </w:rPr>
                      </w:pPr>
                      <w:r w:rsidRPr="00BE2CE5">
                        <w:rPr>
                          <w:b/>
                          <w:color w:val="833C0B"/>
                        </w:rPr>
                        <w:t xml:space="preserve">Geography – </w:t>
                      </w:r>
                    </w:p>
                    <w:p w:rsidR="00D078B9" w:rsidRPr="00BE2CE5" w:rsidRDefault="00D078B9">
                      <w:pPr>
                        <w:rPr>
                          <w:b/>
                          <w:color w:val="833C0B"/>
                        </w:rPr>
                      </w:pPr>
                      <w:r w:rsidRPr="00BE2CE5">
                        <w:rPr>
                          <w:b/>
                          <w:color w:val="833C0B"/>
                        </w:rPr>
                        <w:t xml:space="preserve">Location of countries, using  globes, maps, atlases. </w:t>
                      </w:r>
                    </w:p>
                    <w:p w:rsidR="00D078B9" w:rsidRPr="00BE2CE5" w:rsidRDefault="00D078B9">
                      <w:pPr>
                        <w:rPr>
                          <w:b/>
                          <w:color w:val="833C0B"/>
                        </w:rPr>
                      </w:pPr>
                      <w:r w:rsidRPr="00BE2CE5">
                        <w:rPr>
                          <w:b/>
                          <w:color w:val="833C0B"/>
                        </w:rPr>
                        <w:t xml:space="preserve">Location of plate tectonics , Ring of Fire. </w:t>
                      </w:r>
                    </w:p>
                    <w:p w:rsidR="00D078B9" w:rsidRPr="00BE2CE5" w:rsidRDefault="00D078B9">
                      <w:pPr>
                        <w:rPr>
                          <w:b/>
                          <w:color w:val="833C0B"/>
                        </w:rPr>
                      </w:pPr>
                      <w:r w:rsidRPr="00BE2CE5">
                        <w:rPr>
                          <w:b/>
                          <w:color w:val="833C0B"/>
                        </w:rPr>
                        <w:t>Formation and causes of volcanoes and earthquakes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824" behindDoc="0" locked="0" layoutInCell="1" allowOverlap="1">
                <wp:simplePos x="0" y="0"/>
                <wp:positionH relativeFrom="margin">
                  <wp:posOffset>-297180</wp:posOffset>
                </wp:positionH>
                <wp:positionV relativeFrom="paragraph">
                  <wp:posOffset>85090</wp:posOffset>
                </wp:positionV>
                <wp:extent cx="2660650" cy="177165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771650"/>
                        </a:xfrm>
                        <a:prstGeom prst="rect">
                          <a:avLst/>
                        </a:prstGeom>
                        <a:solidFill>
                          <a:srgbClr val="FFFFFF"/>
                        </a:solidFill>
                        <a:ln w="9525">
                          <a:solidFill>
                            <a:srgbClr val="000000"/>
                          </a:solidFill>
                          <a:miter lim="800000"/>
                          <a:headEnd/>
                          <a:tailEnd/>
                        </a:ln>
                      </wps:spPr>
                      <wps:txbx>
                        <w:txbxContent>
                          <w:p w:rsidR="00D078B9" w:rsidRPr="00A03FB1" w:rsidRDefault="00D078B9">
                            <w:pPr>
                              <w:rPr>
                                <w:b/>
                                <w:color w:val="7030A0"/>
                              </w:rPr>
                            </w:pPr>
                            <w:r w:rsidRPr="00A03FB1">
                              <w:rPr>
                                <w:b/>
                                <w:color w:val="7030A0"/>
                              </w:rPr>
                              <w:t>Science –Living Things and Their habitats</w:t>
                            </w:r>
                          </w:p>
                          <w:p w:rsidR="00D078B9" w:rsidRPr="00A03FB1" w:rsidRDefault="00D078B9">
                            <w:pPr>
                              <w:rPr>
                                <w:b/>
                                <w:color w:val="7030A0"/>
                              </w:rPr>
                            </w:pPr>
                            <w:r w:rsidRPr="00A03FB1">
                              <w:rPr>
                                <w:b/>
                                <w:color w:val="7030A0"/>
                              </w:rPr>
                              <w:t xml:space="preserve">Learning about Living Things and the Life Processes they all share. Learning how living things are classified.  </w:t>
                            </w:r>
                          </w:p>
                          <w:p w:rsidR="00D078B9" w:rsidRPr="00A03FB1" w:rsidRDefault="00D078B9">
                            <w:pPr>
                              <w:rPr>
                                <w:b/>
                                <w:color w:val="7030A0"/>
                              </w:rPr>
                            </w:pPr>
                            <w:r w:rsidRPr="00A03FB1">
                              <w:rPr>
                                <w:b/>
                                <w:color w:val="7030A0"/>
                              </w:rPr>
                              <w:t>Characteristics of groups</w:t>
                            </w:r>
                          </w:p>
                          <w:p w:rsidR="00D078B9" w:rsidRPr="00A03FB1" w:rsidRDefault="00D078B9">
                            <w:pPr>
                              <w:rPr>
                                <w:b/>
                                <w:color w:val="7030A0"/>
                              </w:rPr>
                            </w:pPr>
                            <w:r w:rsidRPr="00A03FB1">
                              <w:rPr>
                                <w:b/>
                                <w:color w:val="7030A0"/>
                              </w:rPr>
                              <w:t xml:space="preserve">Progression through investigation skills.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3.4pt;margin-top:6.7pt;width:209.5pt;height:13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A2JQIAAE0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">
                <v:textbox>
                  <w:txbxContent>
                    <w:p w:rsidR="00D078B9" w:rsidRPr="00A03FB1" w:rsidRDefault="00D078B9">
                      <w:pPr>
                        <w:rPr>
                          <w:b/>
                          <w:color w:val="7030A0"/>
                        </w:rPr>
                      </w:pPr>
                      <w:r w:rsidRPr="00A03FB1">
                        <w:rPr>
                          <w:b/>
                          <w:color w:val="7030A0"/>
                        </w:rPr>
                        <w:t>Science –Living Things and Their habitats</w:t>
                      </w:r>
                    </w:p>
                    <w:p w:rsidR="00D078B9" w:rsidRPr="00A03FB1" w:rsidRDefault="00D078B9">
                      <w:pPr>
                        <w:rPr>
                          <w:b/>
                          <w:color w:val="7030A0"/>
                        </w:rPr>
                      </w:pPr>
                      <w:r w:rsidRPr="00A03FB1">
                        <w:rPr>
                          <w:b/>
                          <w:color w:val="7030A0"/>
                        </w:rPr>
                        <w:t xml:space="preserve">Learning about Living Things and the Life Processes they all share. Learning how living things are classified.  </w:t>
                      </w:r>
                    </w:p>
                    <w:p w:rsidR="00D078B9" w:rsidRPr="00A03FB1" w:rsidRDefault="00D078B9">
                      <w:pPr>
                        <w:rPr>
                          <w:b/>
                          <w:color w:val="7030A0"/>
                        </w:rPr>
                      </w:pPr>
                      <w:r w:rsidRPr="00A03FB1">
                        <w:rPr>
                          <w:b/>
                          <w:color w:val="7030A0"/>
                        </w:rPr>
                        <w:t>Characteristics of groups</w:t>
                      </w:r>
                    </w:p>
                    <w:p w:rsidR="00D078B9" w:rsidRPr="00A03FB1" w:rsidRDefault="00D078B9">
                      <w:pPr>
                        <w:rPr>
                          <w:b/>
                          <w:color w:val="7030A0"/>
                        </w:rPr>
                      </w:pPr>
                      <w:r w:rsidRPr="00A03FB1">
                        <w:rPr>
                          <w:b/>
                          <w:color w:val="7030A0"/>
                        </w:rPr>
                        <w:t xml:space="preserve">Progression through investigation skills. </w:t>
                      </w:r>
                    </w:p>
                  </w:txbxContent>
                </v:textbox>
                <w10:wrap type="square" anchorx="margin"/>
              </v:shape>
            </w:pict>
          </mc:Fallback>
        </mc:AlternateContent>
      </w:r>
    </w:p>
    <w:p w:rsidR="00D078B9" w:rsidRPr="00AD46EA" w:rsidRDefault="00D078B9" w:rsidP="00AD46EA">
      <w:pPr>
        <w:tabs>
          <w:tab w:val="left" w:pos="5100"/>
        </w:tabs>
      </w:pPr>
    </w:p>
    <w:p w:rsidR="00D078B9" w:rsidRPr="00C61CA4" w:rsidRDefault="002F7AE1" w:rsidP="00E42508">
      <w:pPr>
        <w:tabs>
          <w:tab w:val="left" w:pos="5100"/>
        </w:tabs>
      </w:pPr>
      <w:r>
        <w:rPr>
          <w:noProof/>
          <w:lang w:eastAsia="en-GB"/>
        </w:rPr>
        <mc:AlternateContent>
          <mc:Choice Requires="wps">
            <w:drawing>
              <wp:anchor distT="45720" distB="45720" distL="114300" distR="114300" simplePos="0" relativeHeight="251654656" behindDoc="0" locked="0" layoutInCell="1" allowOverlap="1">
                <wp:simplePos x="0" y="0"/>
                <wp:positionH relativeFrom="margin">
                  <wp:posOffset>-68580</wp:posOffset>
                </wp:positionH>
                <wp:positionV relativeFrom="paragraph">
                  <wp:posOffset>2078355</wp:posOffset>
                </wp:positionV>
                <wp:extent cx="5848350" cy="174371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43710"/>
                        </a:xfrm>
                        <a:prstGeom prst="rect">
                          <a:avLst/>
                        </a:prstGeom>
                        <a:solidFill>
                          <a:srgbClr val="FFFFFF"/>
                        </a:solidFill>
                        <a:ln w="9525">
                          <a:solidFill>
                            <a:srgbClr val="000000"/>
                          </a:solidFill>
                          <a:miter lim="800000"/>
                          <a:headEnd/>
                          <a:tailEnd/>
                        </a:ln>
                      </wps:spPr>
                      <wps:txbx>
                        <w:txbxContent>
                          <w:p w:rsidR="00D078B9" w:rsidRPr="00226A0E" w:rsidRDefault="00D078B9" w:rsidP="00E42508">
                            <w:pPr>
                              <w:rPr>
                                <w:rFonts w:ascii="Comic Sans MS" w:hAnsi="Comic Sans MS"/>
                                <w:b/>
                                <w:color w:val="C45911"/>
                              </w:rPr>
                            </w:pPr>
                            <w:r w:rsidRPr="00226A0E">
                              <w:rPr>
                                <w:rFonts w:ascii="Comic Sans MS" w:hAnsi="Comic Sans MS"/>
                                <w:b/>
                                <w:color w:val="C45911"/>
                              </w:rPr>
                              <w:t>Knowledge learnt in other curriculum areas and beyond</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Paddling skills and confidence</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Swimming</w:t>
                            </w:r>
                          </w:p>
                          <w:p w:rsidR="00D078B9" w:rsidRPr="00226A0E" w:rsidRDefault="00D078B9" w:rsidP="00E42508">
                            <w:pPr>
                              <w:pStyle w:val="ListParagraph"/>
                              <w:numPr>
                                <w:ilvl w:val="0"/>
                                <w:numId w:val="2"/>
                              </w:numPr>
                              <w:rPr>
                                <w:rFonts w:ascii="Comic Sans MS" w:hAnsi="Comic Sans MS"/>
                                <w:b/>
                              </w:rPr>
                            </w:pPr>
                            <w:smartTag w:uri="urn:schemas-microsoft-com:office:smarttags" w:element="City">
                              <w:r w:rsidRPr="00226A0E">
                                <w:rPr>
                                  <w:rFonts w:ascii="Comic Sans MS" w:hAnsi="Comic Sans MS"/>
                                  <w:b/>
                                </w:rPr>
                                <w:t>Rugby</w:t>
                              </w:r>
                            </w:smartTag>
                            <w:r w:rsidRPr="00226A0E">
                              <w:rPr>
                                <w:rFonts w:ascii="Comic Sans MS" w:hAnsi="Comic Sans MS"/>
                                <w:b/>
                              </w:rPr>
                              <w:t xml:space="preserve"> skills</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Preparation for Harvest festival</w:t>
                            </w:r>
                          </w:p>
                          <w:p w:rsidR="00D078B9" w:rsidRDefault="00D078B9" w:rsidP="00FC7D2D">
                            <w:pPr>
                              <w:pStyle w:val="ListParagraph"/>
                              <w:numPr>
                                <w:ilvl w:val="0"/>
                                <w:numId w:val="2"/>
                              </w:numPr>
                              <w:rPr>
                                <w:rFonts w:ascii="Comic Sans MS" w:hAnsi="Comic Sans MS"/>
                                <w:b/>
                              </w:rPr>
                            </w:pPr>
                            <w:r>
                              <w:rPr>
                                <w:rFonts w:ascii="Comic Sans MS" w:hAnsi="Comic Sans MS"/>
                                <w:b/>
                              </w:rPr>
                              <w:t>Art and poetry for Gerrans Show</w:t>
                            </w:r>
                          </w:p>
                          <w:p w:rsidR="00D078B9" w:rsidRPr="00FC7D2D" w:rsidRDefault="00D078B9" w:rsidP="00FC7D2D">
                            <w:pPr>
                              <w:pStyle w:val="ListParagraph"/>
                              <w:numPr>
                                <w:ilvl w:val="0"/>
                                <w:numId w:val="2"/>
                              </w:numPr>
                              <w:rPr>
                                <w:rFonts w:ascii="Comic Sans MS" w:hAnsi="Comic Sans MS"/>
                                <w:b/>
                              </w:rPr>
                            </w:pPr>
                            <w:r>
                              <w:rPr>
                                <w:rFonts w:ascii="Comic Sans MS" w:hAnsi="Comic Sans MS"/>
                                <w:b/>
                              </w:rPr>
                              <w:t>Incubating and hatching eggs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4pt;margin-top:163.65pt;width:460.5pt;height:137.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">
                <v:textbox>
                  <w:txbxContent>
                    <w:p w:rsidR="00D078B9" w:rsidRPr="00226A0E" w:rsidRDefault="00D078B9" w:rsidP="00E42508">
                      <w:pPr>
                        <w:rPr>
                          <w:rFonts w:ascii="Comic Sans MS" w:hAnsi="Comic Sans MS"/>
                          <w:b/>
                          <w:color w:val="C45911"/>
                        </w:rPr>
                      </w:pPr>
                      <w:r w:rsidRPr="00226A0E">
                        <w:rPr>
                          <w:rFonts w:ascii="Comic Sans MS" w:hAnsi="Comic Sans MS"/>
                          <w:b/>
                          <w:color w:val="C45911"/>
                        </w:rPr>
                        <w:t>Knowledge learnt in other curriculum areas and beyond</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Paddling skills and confidence</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Swimming</w:t>
                      </w:r>
                    </w:p>
                    <w:p w:rsidR="00D078B9" w:rsidRPr="00226A0E" w:rsidRDefault="00D078B9" w:rsidP="00E42508">
                      <w:pPr>
                        <w:pStyle w:val="ListParagraph"/>
                        <w:numPr>
                          <w:ilvl w:val="0"/>
                          <w:numId w:val="2"/>
                        </w:numPr>
                        <w:rPr>
                          <w:rFonts w:ascii="Comic Sans MS" w:hAnsi="Comic Sans MS"/>
                          <w:b/>
                        </w:rPr>
                      </w:pPr>
                      <w:smartTag w:uri="urn:schemas-microsoft-com:office:smarttags" w:element="City">
                        <w:r w:rsidRPr="00226A0E">
                          <w:rPr>
                            <w:rFonts w:ascii="Comic Sans MS" w:hAnsi="Comic Sans MS"/>
                            <w:b/>
                          </w:rPr>
                          <w:t>Rugby</w:t>
                        </w:r>
                      </w:smartTag>
                      <w:r w:rsidRPr="00226A0E">
                        <w:rPr>
                          <w:rFonts w:ascii="Comic Sans MS" w:hAnsi="Comic Sans MS"/>
                          <w:b/>
                        </w:rPr>
                        <w:t xml:space="preserve"> skills</w:t>
                      </w:r>
                    </w:p>
                    <w:p w:rsidR="00D078B9" w:rsidRPr="00226A0E" w:rsidRDefault="00D078B9" w:rsidP="00E42508">
                      <w:pPr>
                        <w:pStyle w:val="ListParagraph"/>
                        <w:numPr>
                          <w:ilvl w:val="0"/>
                          <w:numId w:val="2"/>
                        </w:numPr>
                        <w:rPr>
                          <w:rFonts w:ascii="Comic Sans MS" w:hAnsi="Comic Sans MS"/>
                          <w:b/>
                        </w:rPr>
                      </w:pPr>
                      <w:r w:rsidRPr="00226A0E">
                        <w:rPr>
                          <w:rFonts w:ascii="Comic Sans MS" w:hAnsi="Comic Sans MS"/>
                          <w:b/>
                        </w:rPr>
                        <w:t>Preparation for Harvest festival</w:t>
                      </w:r>
                    </w:p>
                    <w:p w:rsidR="00D078B9" w:rsidRDefault="00D078B9" w:rsidP="00FC7D2D">
                      <w:pPr>
                        <w:pStyle w:val="ListParagraph"/>
                        <w:numPr>
                          <w:ilvl w:val="0"/>
                          <w:numId w:val="2"/>
                        </w:numPr>
                        <w:rPr>
                          <w:rFonts w:ascii="Comic Sans MS" w:hAnsi="Comic Sans MS"/>
                          <w:b/>
                        </w:rPr>
                      </w:pPr>
                      <w:r>
                        <w:rPr>
                          <w:rFonts w:ascii="Comic Sans MS" w:hAnsi="Comic Sans MS"/>
                          <w:b/>
                        </w:rPr>
                        <w:t>Art and poetry for Gerrans Show</w:t>
                      </w:r>
                    </w:p>
                    <w:p w:rsidR="00D078B9" w:rsidRPr="00FC7D2D" w:rsidRDefault="00D078B9" w:rsidP="00FC7D2D">
                      <w:pPr>
                        <w:pStyle w:val="ListParagraph"/>
                        <w:numPr>
                          <w:ilvl w:val="0"/>
                          <w:numId w:val="2"/>
                        </w:numPr>
                        <w:rPr>
                          <w:rFonts w:ascii="Comic Sans MS" w:hAnsi="Comic Sans MS"/>
                          <w:b/>
                        </w:rPr>
                      </w:pPr>
                      <w:r>
                        <w:rPr>
                          <w:rFonts w:ascii="Comic Sans MS" w:hAnsi="Comic Sans MS"/>
                          <w:b/>
                        </w:rPr>
                        <w:t>Incubating and hatching eggs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872" behindDoc="0" locked="0" layoutInCell="1" allowOverlap="1">
                <wp:simplePos x="0" y="0"/>
                <wp:positionH relativeFrom="column">
                  <wp:posOffset>48260</wp:posOffset>
                </wp:positionH>
                <wp:positionV relativeFrom="paragraph">
                  <wp:posOffset>20955</wp:posOffset>
                </wp:positionV>
                <wp:extent cx="3609975" cy="112395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23950"/>
                        </a:xfrm>
                        <a:prstGeom prst="rect">
                          <a:avLst/>
                        </a:prstGeom>
                        <a:solidFill>
                          <a:srgbClr val="FFFFFF"/>
                        </a:solidFill>
                        <a:ln w="9525">
                          <a:solidFill>
                            <a:srgbClr val="000000"/>
                          </a:solidFill>
                          <a:miter lim="800000"/>
                          <a:headEnd/>
                          <a:tailEnd/>
                        </a:ln>
                      </wps:spPr>
                      <wps:txbx>
                        <w:txbxContent>
                          <w:p w:rsidR="00D078B9" w:rsidRPr="00BE2CE5" w:rsidRDefault="00D078B9">
                            <w:pPr>
                              <w:rPr>
                                <w:b/>
                                <w:color w:val="833C0B"/>
                              </w:rPr>
                            </w:pPr>
                            <w:r w:rsidRPr="00BE2CE5">
                              <w:rPr>
                                <w:b/>
                                <w:color w:val="833C0B"/>
                              </w:rPr>
                              <w:t>Geography Vocabulary</w:t>
                            </w:r>
                          </w:p>
                          <w:p w:rsidR="00D078B9" w:rsidRPr="00BE2CE5" w:rsidRDefault="00D078B9">
                            <w:pPr>
                              <w:rPr>
                                <w:b/>
                                <w:color w:val="833C0B"/>
                              </w:rPr>
                            </w:pPr>
                            <w:r w:rsidRPr="00BE2CE5">
                              <w:rPr>
                                <w:b/>
                                <w:color w:val="833C0B"/>
                              </w:rPr>
                              <w:t xml:space="preserve">Core, mantle, crust, magna, lava, tectonic plates, chamber, </w:t>
                            </w:r>
                            <w:proofErr w:type="gramStart"/>
                            <w:r w:rsidRPr="00BE2CE5">
                              <w:rPr>
                                <w:b/>
                                <w:color w:val="833C0B"/>
                              </w:rPr>
                              <w:t>extinct ,</w:t>
                            </w:r>
                            <w:proofErr w:type="gramEnd"/>
                            <w:r w:rsidRPr="00BE2CE5">
                              <w:rPr>
                                <w:b/>
                                <w:color w:val="833C0B"/>
                              </w:rPr>
                              <w:t xml:space="preserve"> dormant, active, magnitude, Richter Scale, seismic activity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8pt;margin-top:1.65pt;width:284.25pt;height:8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QFKA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">
                <v:textbox>
                  <w:txbxContent>
                    <w:p w:rsidR="00D078B9" w:rsidRPr="00BE2CE5" w:rsidRDefault="00D078B9">
                      <w:pPr>
                        <w:rPr>
                          <w:b/>
                          <w:color w:val="833C0B"/>
                        </w:rPr>
                      </w:pPr>
                      <w:r w:rsidRPr="00BE2CE5">
                        <w:rPr>
                          <w:b/>
                          <w:color w:val="833C0B"/>
                        </w:rPr>
                        <w:t>Geography Vocabulary</w:t>
                      </w:r>
                    </w:p>
                    <w:p w:rsidR="00D078B9" w:rsidRPr="00BE2CE5" w:rsidRDefault="00D078B9">
                      <w:pPr>
                        <w:rPr>
                          <w:b/>
                          <w:color w:val="833C0B"/>
                        </w:rPr>
                      </w:pPr>
                      <w:r w:rsidRPr="00BE2CE5">
                        <w:rPr>
                          <w:b/>
                          <w:color w:val="833C0B"/>
                        </w:rPr>
                        <w:t xml:space="preserve">Core, mantle, crust, magna, lava, tectonic plates, chamber, extinct , dormant, active, magnitude, Richter Scale, seismic activity   </w:t>
                      </w:r>
                    </w:p>
                  </w:txbxContent>
                </v:textbox>
                <w10:wrap type="square"/>
              </v:shape>
            </w:pict>
          </mc:Fallback>
        </mc:AlternateContent>
      </w:r>
      <w:r w:rsidR="00D078B9" w:rsidRPr="00C61CA4">
        <w:t xml:space="preserve">                   </w:t>
      </w:r>
      <w:r w:rsidR="00D078B9">
        <w:t xml:space="preserve">                     </w:t>
      </w:r>
    </w:p>
    <w:p w:rsidR="00D078B9" w:rsidRPr="00C61CA4" w:rsidRDefault="00D078B9" w:rsidP="00E42508">
      <w:pPr>
        <w:pStyle w:val="ListParagraph"/>
        <w:tabs>
          <w:tab w:val="left" w:pos="5100"/>
        </w:tabs>
      </w:pPr>
      <w:r w:rsidRPr="00C61CA4">
        <w:t xml:space="preserve">                                                         </w:t>
      </w:r>
      <w:r>
        <w:t xml:space="preserve">                        </w:t>
      </w:r>
    </w:p>
    <w:p w:rsidR="00D078B9" w:rsidRDefault="00D078B9" w:rsidP="00E42508">
      <w:pPr>
        <w:tabs>
          <w:tab w:val="left" w:pos="5100"/>
        </w:tabs>
        <w:rPr>
          <w:color w:val="FFC000"/>
        </w:rPr>
      </w:pPr>
    </w:p>
    <w:p w:rsidR="00D078B9" w:rsidRPr="00C61CA4" w:rsidRDefault="00D078B9" w:rsidP="00E42508">
      <w:pPr>
        <w:pStyle w:val="ListParagraph"/>
        <w:tabs>
          <w:tab w:val="left" w:pos="5100"/>
        </w:tabs>
        <w:ind w:left="1440"/>
      </w:pPr>
    </w:p>
    <w:p w:rsidR="00D078B9" w:rsidRPr="00C61CA4"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2F7AE1" w:rsidP="00E42508">
      <w:pPr>
        <w:pStyle w:val="ListParagraph"/>
        <w:tabs>
          <w:tab w:val="left" w:pos="5100"/>
        </w:tabs>
      </w:pPr>
      <w:r>
        <w:rPr>
          <w:noProof/>
          <w:lang w:eastAsia="en-GB"/>
        </w:rPr>
        <w:lastRenderedPageBreak/>
        <mc:AlternateContent>
          <mc:Choice Requires="wps">
            <w:drawing>
              <wp:anchor distT="45720" distB="45720" distL="114300" distR="114300" simplePos="0" relativeHeight="251652608" behindDoc="0" locked="0" layoutInCell="1" allowOverlap="1">
                <wp:simplePos x="0" y="0"/>
                <wp:positionH relativeFrom="column">
                  <wp:posOffset>2788920</wp:posOffset>
                </wp:positionH>
                <wp:positionV relativeFrom="paragraph">
                  <wp:posOffset>151765</wp:posOffset>
                </wp:positionV>
                <wp:extent cx="2583815" cy="5212080"/>
                <wp:effectExtent l="0" t="0" r="6985" b="8255"/>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5212080"/>
                        </a:xfrm>
                        <a:prstGeom prst="rect">
                          <a:avLst/>
                        </a:prstGeom>
                        <a:solidFill>
                          <a:srgbClr val="FFFFFF"/>
                        </a:solidFill>
                        <a:ln w="9525">
                          <a:solidFill>
                            <a:srgbClr val="000000"/>
                          </a:solidFill>
                          <a:miter lim="800000"/>
                          <a:headEnd/>
                          <a:tailEnd/>
                        </a:ln>
                      </wps:spPr>
                      <wps:txbx>
                        <w:txbxContent>
                          <w:p w:rsidR="00D078B9" w:rsidRPr="000A1B03" w:rsidRDefault="00D078B9" w:rsidP="00E42508">
                            <w:pPr>
                              <w:rPr>
                                <w:rFonts w:ascii="Comic Sans MS" w:hAnsi="Comic Sans MS"/>
                                <w:b/>
                                <w:color w:val="7030A0"/>
                              </w:rPr>
                            </w:pPr>
                            <w:r w:rsidRPr="000A1B03">
                              <w:rPr>
                                <w:rFonts w:ascii="Comic Sans MS" w:hAnsi="Comic Sans MS"/>
                                <w:b/>
                                <w:color w:val="7030A0"/>
                              </w:rPr>
                              <w:t>Suggestions for Parental Support at Home</w:t>
                            </w:r>
                          </w:p>
                          <w:p w:rsidR="00D078B9" w:rsidRPr="00226A0E" w:rsidRDefault="00D078B9" w:rsidP="00E42508">
                            <w:pPr>
                              <w:pStyle w:val="ListParagraph"/>
                              <w:numPr>
                                <w:ilvl w:val="0"/>
                                <w:numId w:val="1"/>
                              </w:numPr>
                              <w:rPr>
                                <w:rFonts w:ascii="Comic Sans MS" w:hAnsi="Comic Sans MS"/>
                                <w:b/>
                              </w:rPr>
                            </w:pPr>
                            <w:proofErr w:type="gramStart"/>
                            <w:r w:rsidRPr="00226A0E">
                              <w:rPr>
                                <w:rFonts w:ascii="Comic Sans MS" w:hAnsi="Comic Sans MS"/>
                                <w:b/>
                              </w:rPr>
                              <w:t>Learn  times</w:t>
                            </w:r>
                            <w:proofErr w:type="gramEnd"/>
                            <w:r w:rsidRPr="00226A0E">
                              <w:rPr>
                                <w:rFonts w:ascii="Comic Sans MS" w:hAnsi="Comic Sans MS"/>
                                <w:b/>
                              </w:rPr>
                              <w:t xml:space="preserve"> tables and division facts y3/4  2 x, 3x, 4x, 5x, 6x, 8x, 10x </w:t>
                            </w:r>
                          </w:p>
                          <w:p w:rsidR="00D078B9" w:rsidRPr="00226A0E" w:rsidRDefault="00D078B9" w:rsidP="00E42508">
                            <w:pPr>
                              <w:pStyle w:val="ListParagraph"/>
                              <w:rPr>
                                <w:rFonts w:ascii="Comic Sans MS" w:hAnsi="Comic Sans MS"/>
                                <w:b/>
                              </w:rPr>
                            </w:pPr>
                            <w:r w:rsidRPr="00226A0E">
                              <w:rPr>
                                <w:rFonts w:ascii="Comic Sans MS" w:hAnsi="Comic Sans MS"/>
                                <w:b/>
                              </w:rPr>
                              <w:t>Y5/</w:t>
                            </w:r>
                            <w:proofErr w:type="gramStart"/>
                            <w:r w:rsidRPr="00226A0E">
                              <w:rPr>
                                <w:rFonts w:ascii="Comic Sans MS" w:hAnsi="Comic Sans MS"/>
                                <w:b/>
                              </w:rPr>
                              <w:t>6  2</w:t>
                            </w:r>
                            <w:proofErr w:type="gramEnd"/>
                            <w:r w:rsidRPr="00226A0E">
                              <w:rPr>
                                <w:rFonts w:ascii="Comic Sans MS" w:hAnsi="Comic Sans MS"/>
                                <w:b/>
                              </w:rPr>
                              <w:t xml:space="preserve">x, 3x, 4x, 5x, 6x, 7x, 8x, 9x, 10x, 11x, 12x </w:t>
                            </w:r>
                          </w:p>
                          <w:p w:rsidR="00D078B9" w:rsidRDefault="00D078B9" w:rsidP="00E42508">
                            <w:pPr>
                              <w:pStyle w:val="ListParagraph"/>
                              <w:rPr>
                                <w:rFonts w:ascii="Comic Sans MS" w:hAnsi="Comic Sans MS"/>
                                <w:b/>
                              </w:rPr>
                            </w:pPr>
                            <w:r w:rsidRPr="00226A0E">
                              <w:rPr>
                                <w:rFonts w:ascii="Comic Sans MS" w:hAnsi="Comic Sans MS"/>
                                <w:b/>
                              </w:rPr>
                              <w:t xml:space="preserve">See multiplication support on website and sent home to parents autumn term 2020 </w:t>
                            </w:r>
                          </w:p>
                          <w:p w:rsidR="00D078B9" w:rsidRDefault="00D078B9" w:rsidP="00E42508">
                            <w:pPr>
                              <w:pStyle w:val="ListParagraph"/>
                              <w:rPr>
                                <w:rFonts w:ascii="Comic Sans MS" w:hAnsi="Comic Sans MS"/>
                                <w:b/>
                              </w:rPr>
                            </w:pPr>
                            <w:r>
                              <w:rPr>
                                <w:rFonts w:ascii="Comic Sans MS" w:hAnsi="Comic Sans MS"/>
                                <w:b/>
                              </w:rPr>
                              <w:t>Learning spellings</w:t>
                            </w:r>
                          </w:p>
                          <w:p w:rsidR="00D078B9" w:rsidRDefault="00D078B9" w:rsidP="00D67B1B">
                            <w:pPr>
                              <w:pStyle w:val="ListParagraph"/>
                              <w:numPr>
                                <w:ilvl w:val="0"/>
                                <w:numId w:val="1"/>
                              </w:numPr>
                              <w:rPr>
                                <w:rFonts w:ascii="Comic Sans MS" w:hAnsi="Comic Sans MS"/>
                                <w:b/>
                              </w:rPr>
                            </w:pPr>
                            <w:r>
                              <w:rPr>
                                <w:rFonts w:ascii="Comic Sans MS" w:hAnsi="Comic Sans MS"/>
                                <w:b/>
                              </w:rPr>
                              <w:t>Be aware of any seismic activity happening globally in news</w:t>
                            </w:r>
                          </w:p>
                          <w:p w:rsidR="00D078B9" w:rsidRPr="00226A0E" w:rsidRDefault="00D078B9" w:rsidP="00D67B1B">
                            <w:pPr>
                              <w:pStyle w:val="ListParagraph"/>
                              <w:numPr>
                                <w:ilvl w:val="0"/>
                                <w:numId w:val="1"/>
                              </w:numPr>
                              <w:rPr>
                                <w:rFonts w:ascii="Comic Sans MS" w:hAnsi="Comic Sans MS"/>
                                <w:b/>
                              </w:rPr>
                            </w:pPr>
                            <w:proofErr w:type="spellStart"/>
                            <w:r>
                              <w:rPr>
                                <w:rFonts w:ascii="Comic Sans MS" w:hAnsi="Comic Sans MS"/>
                                <w:b/>
                              </w:rPr>
                              <w:t>Opportunitites</w:t>
                            </w:r>
                            <w:proofErr w:type="spellEnd"/>
                            <w:r>
                              <w:rPr>
                                <w:rFonts w:ascii="Comic Sans MS" w:hAnsi="Comic Sans MS"/>
                                <w:b/>
                              </w:rPr>
                              <w:t xml:space="preserve"> to place countries on a map</w:t>
                            </w:r>
                          </w:p>
                          <w:p w:rsidR="00D078B9" w:rsidRPr="00226A0E" w:rsidRDefault="00D078B9" w:rsidP="00E42508">
                            <w:pPr>
                              <w:pStyle w:val="ListParagraph"/>
                              <w:numPr>
                                <w:ilvl w:val="0"/>
                                <w:numId w:val="1"/>
                              </w:numPr>
                              <w:rPr>
                                <w:rFonts w:ascii="Comic Sans MS" w:hAnsi="Comic Sans MS"/>
                                <w:b/>
                              </w:rPr>
                            </w:pPr>
                            <w:r w:rsidRPr="00226A0E">
                              <w:rPr>
                                <w:rFonts w:ascii="Comic Sans MS" w:hAnsi="Comic Sans MS"/>
                                <w:b/>
                              </w:rPr>
                              <w:t>Counting on and back in whole numbers and decimals</w:t>
                            </w:r>
                          </w:p>
                          <w:p w:rsidR="00D078B9" w:rsidRPr="00226A0E" w:rsidRDefault="00D078B9" w:rsidP="00E42508">
                            <w:pPr>
                              <w:pStyle w:val="ListParagraph"/>
                              <w:numPr>
                                <w:ilvl w:val="0"/>
                                <w:numId w:val="1"/>
                              </w:numPr>
                              <w:rPr>
                                <w:rFonts w:ascii="Comic Sans MS" w:hAnsi="Comic Sans MS"/>
                                <w:b/>
                              </w:rPr>
                            </w:pPr>
                            <w:r w:rsidRPr="00226A0E">
                              <w:rPr>
                                <w:rFonts w:ascii="Comic Sans MS" w:hAnsi="Comic Sans MS"/>
                                <w:b/>
                              </w:rPr>
                              <w:t>Secure number bonds to 100</w:t>
                            </w:r>
                          </w:p>
                          <w:p w:rsidR="00D078B9" w:rsidRPr="00226A0E" w:rsidRDefault="00D078B9" w:rsidP="00FC7D2D">
                            <w:pPr>
                              <w:pStyle w:val="ListParagraph"/>
                              <w:numPr>
                                <w:ilvl w:val="0"/>
                                <w:numId w:val="1"/>
                              </w:numPr>
                              <w:rPr>
                                <w:b/>
                              </w:rPr>
                            </w:pPr>
                            <w:smartTag w:uri="urn:schemas-microsoft-com:office:smarttags" w:element="City">
                              <w:r w:rsidRPr="00226A0E">
                                <w:rPr>
                                  <w:rFonts w:ascii="Comic Sans MS" w:hAnsi="Comic Sans MS"/>
                                  <w:b/>
                                </w:rPr>
                                <w:t>Reading</w:t>
                              </w:r>
                            </w:smartTag>
                            <w:r w:rsidRPr="00226A0E">
                              <w:rPr>
                                <w:rFonts w:ascii="Comic Sans MS" w:hAnsi="Comic Sans MS"/>
                                <w:b/>
                              </w:rPr>
                              <w:t xml:space="preserve"> and research</w:t>
                            </w:r>
                            <w:r>
                              <w:rPr>
                                <w:b/>
                              </w:rPr>
                              <w:t xml:space="preserve"> </w:t>
                            </w:r>
                          </w:p>
                          <w:p w:rsidR="00D078B9" w:rsidRPr="0067631E" w:rsidRDefault="00D078B9" w:rsidP="00E42508">
                            <w:pPr>
                              <w:rPr>
                                <w:rFonts w:cs="Calibr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19.6pt;margin-top:11.95pt;width:203.45pt;height:410.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">
                <v:textbox style="mso-fit-shape-to-text:t">
                  <w:txbxContent>
                    <w:p w:rsidR="00D078B9" w:rsidRPr="000A1B03" w:rsidRDefault="00D078B9" w:rsidP="00E42508">
                      <w:pPr>
                        <w:rPr>
                          <w:rFonts w:ascii="Comic Sans MS" w:hAnsi="Comic Sans MS"/>
                          <w:b/>
                          <w:color w:val="7030A0"/>
                        </w:rPr>
                      </w:pPr>
                      <w:r w:rsidRPr="000A1B03">
                        <w:rPr>
                          <w:rFonts w:ascii="Comic Sans MS" w:hAnsi="Comic Sans MS"/>
                          <w:b/>
                          <w:color w:val="7030A0"/>
                        </w:rPr>
                        <w:t>Suggestions for Parental Support at Home</w:t>
                      </w:r>
                    </w:p>
                    <w:p w:rsidR="00D078B9" w:rsidRPr="00226A0E" w:rsidRDefault="00D078B9" w:rsidP="00E42508">
                      <w:pPr>
                        <w:pStyle w:val="ListParagraph"/>
                        <w:numPr>
                          <w:ilvl w:val="0"/>
                          <w:numId w:val="1"/>
                        </w:numPr>
                        <w:rPr>
                          <w:rFonts w:ascii="Comic Sans MS" w:hAnsi="Comic Sans MS"/>
                          <w:b/>
                        </w:rPr>
                      </w:pPr>
                      <w:r w:rsidRPr="00226A0E">
                        <w:rPr>
                          <w:rFonts w:ascii="Comic Sans MS" w:hAnsi="Comic Sans MS"/>
                          <w:b/>
                        </w:rPr>
                        <w:t xml:space="preserve">Learn  times tables and division facts y3/4  2 x, 3x, 4x, 5x, 6x, 8x, 10x </w:t>
                      </w:r>
                    </w:p>
                    <w:p w:rsidR="00D078B9" w:rsidRPr="00226A0E" w:rsidRDefault="00D078B9" w:rsidP="00E42508">
                      <w:pPr>
                        <w:pStyle w:val="ListParagraph"/>
                        <w:rPr>
                          <w:rFonts w:ascii="Comic Sans MS" w:hAnsi="Comic Sans MS"/>
                          <w:b/>
                        </w:rPr>
                      </w:pPr>
                      <w:r w:rsidRPr="00226A0E">
                        <w:rPr>
                          <w:rFonts w:ascii="Comic Sans MS" w:hAnsi="Comic Sans MS"/>
                          <w:b/>
                        </w:rPr>
                        <w:t xml:space="preserve">Y5/6  2x, 3x, 4x, 5x, 6x, 7x, 8x, 9x, 10x, 11x, 12x </w:t>
                      </w:r>
                    </w:p>
                    <w:p w:rsidR="00D078B9" w:rsidRDefault="00D078B9" w:rsidP="00E42508">
                      <w:pPr>
                        <w:pStyle w:val="ListParagraph"/>
                        <w:rPr>
                          <w:rFonts w:ascii="Comic Sans MS" w:hAnsi="Comic Sans MS"/>
                          <w:b/>
                        </w:rPr>
                      </w:pPr>
                      <w:r w:rsidRPr="00226A0E">
                        <w:rPr>
                          <w:rFonts w:ascii="Comic Sans MS" w:hAnsi="Comic Sans MS"/>
                          <w:b/>
                        </w:rPr>
                        <w:t xml:space="preserve">See multiplication support on website and sent home to parents autumn term 2020 </w:t>
                      </w:r>
                    </w:p>
                    <w:p w:rsidR="00D078B9" w:rsidRDefault="00D078B9" w:rsidP="00E42508">
                      <w:pPr>
                        <w:pStyle w:val="ListParagraph"/>
                        <w:rPr>
                          <w:rFonts w:ascii="Comic Sans MS" w:hAnsi="Comic Sans MS"/>
                          <w:b/>
                        </w:rPr>
                      </w:pPr>
                      <w:r>
                        <w:rPr>
                          <w:rFonts w:ascii="Comic Sans MS" w:hAnsi="Comic Sans MS"/>
                          <w:b/>
                        </w:rPr>
                        <w:t>Learning spellings</w:t>
                      </w:r>
                    </w:p>
                    <w:p w:rsidR="00D078B9" w:rsidRDefault="00D078B9" w:rsidP="00D67B1B">
                      <w:pPr>
                        <w:pStyle w:val="ListParagraph"/>
                        <w:numPr>
                          <w:ilvl w:val="0"/>
                          <w:numId w:val="1"/>
                        </w:numPr>
                        <w:rPr>
                          <w:rFonts w:ascii="Comic Sans MS" w:hAnsi="Comic Sans MS"/>
                          <w:b/>
                        </w:rPr>
                      </w:pPr>
                      <w:r>
                        <w:rPr>
                          <w:rFonts w:ascii="Comic Sans MS" w:hAnsi="Comic Sans MS"/>
                          <w:b/>
                        </w:rPr>
                        <w:t>Be aware of any seismic activity happening globally in news</w:t>
                      </w:r>
                    </w:p>
                    <w:p w:rsidR="00D078B9" w:rsidRPr="00226A0E" w:rsidRDefault="00D078B9" w:rsidP="00D67B1B">
                      <w:pPr>
                        <w:pStyle w:val="ListParagraph"/>
                        <w:numPr>
                          <w:ilvl w:val="0"/>
                          <w:numId w:val="1"/>
                        </w:numPr>
                        <w:rPr>
                          <w:rFonts w:ascii="Comic Sans MS" w:hAnsi="Comic Sans MS"/>
                          <w:b/>
                        </w:rPr>
                      </w:pPr>
                      <w:r>
                        <w:rPr>
                          <w:rFonts w:ascii="Comic Sans MS" w:hAnsi="Comic Sans MS"/>
                          <w:b/>
                        </w:rPr>
                        <w:t>Opportunitites to place countries on a map</w:t>
                      </w:r>
                    </w:p>
                    <w:p w:rsidR="00D078B9" w:rsidRPr="00226A0E" w:rsidRDefault="00D078B9" w:rsidP="00E42508">
                      <w:pPr>
                        <w:pStyle w:val="ListParagraph"/>
                        <w:numPr>
                          <w:ilvl w:val="0"/>
                          <w:numId w:val="1"/>
                        </w:numPr>
                        <w:rPr>
                          <w:rFonts w:ascii="Comic Sans MS" w:hAnsi="Comic Sans MS"/>
                          <w:b/>
                        </w:rPr>
                      </w:pPr>
                      <w:r w:rsidRPr="00226A0E">
                        <w:rPr>
                          <w:rFonts w:ascii="Comic Sans MS" w:hAnsi="Comic Sans MS"/>
                          <w:b/>
                        </w:rPr>
                        <w:t>Counting on and back in whole numbers and decimals</w:t>
                      </w:r>
                    </w:p>
                    <w:p w:rsidR="00D078B9" w:rsidRPr="00226A0E" w:rsidRDefault="00D078B9" w:rsidP="00E42508">
                      <w:pPr>
                        <w:pStyle w:val="ListParagraph"/>
                        <w:numPr>
                          <w:ilvl w:val="0"/>
                          <w:numId w:val="1"/>
                        </w:numPr>
                        <w:rPr>
                          <w:rFonts w:ascii="Comic Sans MS" w:hAnsi="Comic Sans MS"/>
                          <w:b/>
                        </w:rPr>
                      </w:pPr>
                      <w:r w:rsidRPr="00226A0E">
                        <w:rPr>
                          <w:rFonts w:ascii="Comic Sans MS" w:hAnsi="Comic Sans MS"/>
                          <w:b/>
                        </w:rPr>
                        <w:t>Secure number bonds to 100</w:t>
                      </w:r>
                    </w:p>
                    <w:p w:rsidR="00D078B9" w:rsidRPr="00226A0E" w:rsidRDefault="00D078B9" w:rsidP="00FC7D2D">
                      <w:pPr>
                        <w:pStyle w:val="ListParagraph"/>
                        <w:numPr>
                          <w:ilvl w:val="0"/>
                          <w:numId w:val="1"/>
                        </w:numPr>
                        <w:rPr>
                          <w:b/>
                        </w:rPr>
                      </w:pPr>
                      <w:smartTag w:uri="urn:schemas-microsoft-com:office:smarttags" w:element="City">
                        <w:r w:rsidRPr="00226A0E">
                          <w:rPr>
                            <w:rFonts w:ascii="Comic Sans MS" w:hAnsi="Comic Sans MS"/>
                            <w:b/>
                          </w:rPr>
                          <w:t>Reading</w:t>
                        </w:r>
                      </w:smartTag>
                      <w:r w:rsidRPr="00226A0E">
                        <w:rPr>
                          <w:rFonts w:ascii="Comic Sans MS" w:hAnsi="Comic Sans MS"/>
                          <w:b/>
                        </w:rPr>
                        <w:t xml:space="preserve"> and research</w:t>
                      </w:r>
                      <w:r>
                        <w:rPr>
                          <w:b/>
                        </w:rPr>
                        <w:t xml:space="preserve"> </w:t>
                      </w:r>
                    </w:p>
                    <w:p w:rsidR="00D078B9" w:rsidRPr="0067631E" w:rsidRDefault="00D078B9" w:rsidP="00E42508">
                      <w:pPr>
                        <w:rPr>
                          <w:rFonts w:cs="Calibri"/>
                        </w:rPr>
                      </w:pPr>
                    </w:p>
                  </w:txbxContent>
                </v:textbox>
                <w10:wrap type="square"/>
              </v:shape>
            </w:pict>
          </mc:Fallback>
        </mc:AlternateContent>
      </w:r>
      <w:r>
        <w:rPr>
          <w:noProof/>
          <w:lang w:eastAsia="en-GB"/>
        </w:rPr>
        <mc:AlternateContent>
          <mc:Choice Requires="wps">
            <w:drawing>
              <wp:anchor distT="45720" distB="45720" distL="114300" distR="114300" simplePos="0" relativeHeight="251653632" behindDoc="0" locked="0" layoutInCell="1" allowOverlap="1">
                <wp:simplePos x="0" y="0"/>
                <wp:positionH relativeFrom="margin">
                  <wp:posOffset>-68580</wp:posOffset>
                </wp:positionH>
                <wp:positionV relativeFrom="paragraph">
                  <wp:posOffset>151765</wp:posOffset>
                </wp:positionV>
                <wp:extent cx="2272030" cy="2804795"/>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804795"/>
                        </a:xfrm>
                        <a:prstGeom prst="rect">
                          <a:avLst/>
                        </a:prstGeom>
                        <a:solidFill>
                          <a:srgbClr val="FFFFFF"/>
                        </a:solidFill>
                        <a:ln w="9525">
                          <a:solidFill>
                            <a:srgbClr val="000000"/>
                          </a:solidFill>
                          <a:miter lim="800000"/>
                          <a:headEnd/>
                          <a:tailEnd/>
                        </a:ln>
                      </wps:spPr>
                      <wps:txbx>
                        <w:txbxContent>
                          <w:p w:rsidR="00D078B9" w:rsidRPr="000A1B03" w:rsidRDefault="00D078B9" w:rsidP="00E42508">
                            <w:pPr>
                              <w:rPr>
                                <w:rFonts w:ascii="Comic Sans MS" w:hAnsi="Comic Sans MS"/>
                                <w:b/>
                                <w:color w:val="7030A0"/>
                              </w:rPr>
                            </w:pPr>
                            <w:r w:rsidRPr="000A1B03">
                              <w:rPr>
                                <w:rFonts w:ascii="Comic Sans MS" w:hAnsi="Comic Sans MS"/>
                                <w:b/>
                                <w:color w:val="7030A0"/>
                              </w:rPr>
                              <w:t>Key Questions to ask your child at home</w:t>
                            </w:r>
                          </w:p>
                          <w:p w:rsidR="00D078B9" w:rsidRPr="00D67B1B" w:rsidRDefault="00D078B9" w:rsidP="00D67B1B">
                            <w:pPr>
                              <w:pStyle w:val="ListParagraph"/>
                              <w:numPr>
                                <w:ilvl w:val="0"/>
                                <w:numId w:val="4"/>
                              </w:numPr>
                            </w:pPr>
                            <w:r>
                              <w:rPr>
                                <w:b/>
                              </w:rPr>
                              <w:t>What causes Earthquakes?</w:t>
                            </w:r>
                          </w:p>
                          <w:p w:rsidR="00D078B9" w:rsidRPr="00D67B1B" w:rsidRDefault="00D078B9" w:rsidP="00D67B1B">
                            <w:pPr>
                              <w:pStyle w:val="ListParagraph"/>
                              <w:numPr>
                                <w:ilvl w:val="0"/>
                                <w:numId w:val="4"/>
                              </w:numPr>
                            </w:pPr>
                            <w:r>
                              <w:rPr>
                                <w:b/>
                              </w:rPr>
                              <w:t xml:space="preserve">What causes Volcanoes? </w:t>
                            </w:r>
                          </w:p>
                          <w:p w:rsidR="00D078B9" w:rsidRPr="00D67B1B" w:rsidRDefault="00D078B9" w:rsidP="00D67B1B">
                            <w:pPr>
                              <w:pStyle w:val="ListParagraph"/>
                              <w:numPr>
                                <w:ilvl w:val="0"/>
                                <w:numId w:val="4"/>
                              </w:numPr>
                            </w:pPr>
                            <w:r>
                              <w:rPr>
                                <w:b/>
                              </w:rPr>
                              <w:t xml:space="preserve">Where do they occur? </w:t>
                            </w:r>
                          </w:p>
                          <w:p w:rsidR="00D078B9" w:rsidRPr="00D67B1B" w:rsidRDefault="00D078B9" w:rsidP="00D67B1B">
                            <w:pPr>
                              <w:pStyle w:val="ListParagraph"/>
                              <w:numPr>
                                <w:ilvl w:val="0"/>
                                <w:numId w:val="4"/>
                              </w:numPr>
                            </w:pPr>
                            <w:r>
                              <w:rPr>
                                <w:b/>
                              </w:rPr>
                              <w:t xml:space="preserve">Why do people still live near volcanoes? </w:t>
                            </w:r>
                          </w:p>
                          <w:p w:rsidR="00D078B9" w:rsidRDefault="00D078B9" w:rsidP="00D67B1B">
                            <w:pPr>
                              <w:pStyle w:val="ListParagraph"/>
                              <w:numPr>
                                <w:ilvl w:val="0"/>
                                <w:numId w:val="4"/>
                              </w:numPr>
                            </w:pPr>
                            <w:r>
                              <w:rPr>
                                <w:b/>
                              </w:rPr>
                              <w:t>Are there any benefits to volcanoes and earthquakes?</w:t>
                            </w:r>
                          </w:p>
                          <w:p w:rsidR="00D078B9" w:rsidRDefault="00D078B9" w:rsidP="00E42508"/>
                          <w:p w:rsidR="00D078B9" w:rsidRDefault="00D078B9" w:rsidP="00E4250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5.4pt;margin-top:11.95pt;width:178.9pt;height:220.8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">
                <v:textbox style="mso-fit-shape-to-text:t">
                  <w:txbxContent>
                    <w:p w:rsidR="00D078B9" w:rsidRPr="000A1B03" w:rsidRDefault="00D078B9" w:rsidP="00E42508">
                      <w:pPr>
                        <w:rPr>
                          <w:rFonts w:ascii="Comic Sans MS" w:hAnsi="Comic Sans MS"/>
                          <w:b/>
                          <w:color w:val="7030A0"/>
                        </w:rPr>
                      </w:pPr>
                      <w:r w:rsidRPr="000A1B03">
                        <w:rPr>
                          <w:rFonts w:ascii="Comic Sans MS" w:hAnsi="Comic Sans MS"/>
                          <w:b/>
                          <w:color w:val="7030A0"/>
                        </w:rPr>
                        <w:t>Key Questions to ask your child at home</w:t>
                      </w:r>
                    </w:p>
                    <w:p w:rsidR="00D078B9" w:rsidRPr="00D67B1B" w:rsidRDefault="00D078B9" w:rsidP="00D67B1B">
                      <w:pPr>
                        <w:pStyle w:val="ListParagraph"/>
                        <w:numPr>
                          <w:ilvl w:val="0"/>
                          <w:numId w:val="4"/>
                        </w:numPr>
                      </w:pPr>
                      <w:r>
                        <w:rPr>
                          <w:b/>
                        </w:rPr>
                        <w:t>What causes Earthquakes?</w:t>
                      </w:r>
                    </w:p>
                    <w:p w:rsidR="00D078B9" w:rsidRPr="00D67B1B" w:rsidRDefault="00D078B9" w:rsidP="00D67B1B">
                      <w:pPr>
                        <w:pStyle w:val="ListParagraph"/>
                        <w:numPr>
                          <w:ilvl w:val="0"/>
                          <w:numId w:val="4"/>
                        </w:numPr>
                      </w:pPr>
                      <w:r>
                        <w:rPr>
                          <w:b/>
                        </w:rPr>
                        <w:t xml:space="preserve">What causes Volcanoes? </w:t>
                      </w:r>
                    </w:p>
                    <w:p w:rsidR="00D078B9" w:rsidRPr="00D67B1B" w:rsidRDefault="00D078B9" w:rsidP="00D67B1B">
                      <w:pPr>
                        <w:pStyle w:val="ListParagraph"/>
                        <w:numPr>
                          <w:ilvl w:val="0"/>
                          <w:numId w:val="4"/>
                        </w:numPr>
                      </w:pPr>
                      <w:r>
                        <w:rPr>
                          <w:b/>
                        </w:rPr>
                        <w:t xml:space="preserve">Where do they occur? </w:t>
                      </w:r>
                    </w:p>
                    <w:p w:rsidR="00D078B9" w:rsidRPr="00D67B1B" w:rsidRDefault="00D078B9" w:rsidP="00D67B1B">
                      <w:pPr>
                        <w:pStyle w:val="ListParagraph"/>
                        <w:numPr>
                          <w:ilvl w:val="0"/>
                          <w:numId w:val="4"/>
                        </w:numPr>
                      </w:pPr>
                      <w:r>
                        <w:rPr>
                          <w:b/>
                        </w:rPr>
                        <w:t xml:space="preserve">Why do people still live near volcanoes? </w:t>
                      </w:r>
                    </w:p>
                    <w:p w:rsidR="00D078B9" w:rsidRDefault="00D078B9" w:rsidP="00D67B1B">
                      <w:pPr>
                        <w:pStyle w:val="ListParagraph"/>
                        <w:numPr>
                          <w:ilvl w:val="0"/>
                          <w:numId w:val="4"/>
                        </w:numPr>
                      </w:pPr>
                      <w:r>
                        <w:rPr>
                          <w:b/>
                        </w:rPr>
                        <w:t>Are there any benefits to volcanoes and earthquakes?</w:t>
                      </w:r>
                    </w:p>
                    <w:p w:rsidR="00D078B9" w:rsidRDefault="00D078B9" w:rsidP="00E42508"/>
                    <w:p w:rsidR="00D078B9" w:rsidRDefault="00D078B9" w:rsidP="00E42508"/>
                  </w:txbxContent>
                </v:textbox>
                <w10:wrap type="square" anchorx="margin"/>
              </v:shape>
            </w:pict>
          </mc:Fallback>
        </mc:AlternateContent>
      </w: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Default="00D078B9" w:rsidP="00E42508">
      <w:pPr>
        <w:pStyle w:val="ListParagraph"/>
        <w:tabs>
          <w:tab w:val="left" w:pos="5100"/>
        </w:tabs>
      </w:pPr>
    </w:p>
    <w:p w:rsidR="00D078B9" w:rsidRPr="00C61CA4" w:rsidRDefault="00D078B9" w:rsidP="00E42508">
      <w:pPr>
        <w:pStyle w:val="ListParagraph"/>
        <w:tabs>
          <w:tab w:val="left" w:pos="5100"/>
        </w:tabs>
      </w:pPr>
    </w:p>
    <w:p w:rsidR="00D078B9" w:rsidRPr="00C61CA4" w:rsidRDefault="00D078B9" w:rsidP="00E42508">
      <w:pPr>
        <w:tabs>
          <w:tab w:val="left" w:pos="5100"/>
        </w:tabs>
      </w:pPr>
    </w:p>
    <w:p w:rsidR="00D078B9" w:rsidRPr="00C61CA4" w:rsidRDefault="00D078B9" w:rsidP="00E42508">
      <w:pPr>
        <w:tabs>
          <w:tab w:val="left" w:pos="5100"/>
        </w:tabs>
      </w:pPr>
    </w:p>
    <w:p w:rsidR="00D078B9" w:rsidRPr="00C61CA4" w:rsidRDefault="00D078B9" w:rsidP="00E42508">
      <w:pPr>
        <w:tabs>
          <w:tab w:val="left" w:pos="5100"/>
        </w:tabs>
      </w:pPr>
    </w:p>
    <w:p w:rsidR="00D078B9" w:rsidRPr="00C61CA4" w:rsidRDefault="00D078B9" w:rsidP="00E42508">
      <w:pPr>
        <w:tabs>
          <w:tab w:val="left" w:pos="5100"/>
        </w:tabs>
      </w:pPr>
    </w:p>
    <w:p w:rsidR="00D078B9" w:rsidRPr="00C61CA4" w:rsidRDefault="00D078B9" w:rsidP="00E42508">
      <w:pPr>
        <w:tabs>
          <w:tab w:val="left" w:pos="5100"/>
        </w:tabs>
      </w:pPr>
    </w:p>
    <w:p w:rsidR="00D078B9" w:rsidRPr="00C61CA4" w:rsidRDefault="00D078B9" w:rsidP="00E42508">
      <w:pPr>
        <w:tabs>
          <w:tab w:val="left" w:pos="5100"/>
        </w:tabs>
      </w:pPr>
    </w:p>
    <w:p w:rsidR="00D078B9" w:rsidRPr="00C61CA4" w:rsidRDefault="00D078B9" w:rsidP="00E42508"/>
    <w:p w:rsidR="00D078B9" w:rsidRDefault="00D078B9" w:rsidP="00E42508"/>
    <w:p w:rsidR="00D078B9" w:rsidRDefault="00D078B9" w:rsidP="00E42508"/>
    <w:p w:rsidR="00D078B9" w:rsidRDefault="00D078B9"/>
    <w:p w:rsidR="00D078B9" w:rsidRDefault="00D078B9"/>
    <w:p w:rsidR="00D078B9" w:rsidRDefault="00D078B9"/>
    <w:p w:rsidR="00D078B9" w:rsidRDefault="00D078B9"/>
    <w:p w:rsidR="00D078B9" w:rsidRDefault="00D078B9"/>
    <w:sectPr w:rsidR="00D078B9" w:rsidSect="00313C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54A" w:rsidRDefault="0045654A" w:rsidP="002F7AE1">
      <w:pPr>
        <w:spacing w:after="0" w:line="240" w:lineRule="auto"/>
      </w:pPr>
      <w:r>
        <w:separator/>
      </w:r>
    </w:p>
  </w:endnote>
  <w:endnote w:type="continuationSeparator" w:id="0">
    <w:p w:rsidR="0045654A" w:rsidRDefault="0045654A" w:rsidP="002F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54A" w:rsidRDefault="0045654A" w:rsidP="002F7AE1">
      <w:pPr>
        <w:spacing w:after="0" w:line="240" w:lineRule="auto"/>
      </w:pPr>
      <w:r>
        <w:separator/>
      </w:r>
    </w:p>
  </w:footnote>
  <w:footnote w:type="continuationSeparator" w:id="0">
    <w:p w:rsidR="0045654A" w:rsidRDefault="0045654A" w:rsidP="002F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AE1" w:rsidRDefault="002F7A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4127"/>
    <w:multiLevelType w:val="hybridMultilevel"/>
    <w:tmpl w:val="689A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2E0B"/>
    <w:multiLevelType w:val="hybridMultilevel"/>
    <w:tmpl w:val="CEB6C8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64A5EB7"/>
    <w:multiLevelType w:val="hybridMultilevel"/>
    <w:tmpl w:val="A8CC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601699"/>
    <w:multiLevelType w:val="hybridMultilevel"/>
    <w:tmpl w:val="1928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08"/>
    <w:rsid w:val="000A1B03"/>
    <w:rsid w:val="001A18E3"/>
    <w:rsid w:val="00226A0E"/>
    <w:rsid w:val="002C14CB"/>
    <w:rsid w:val="002F7AE1"/>
    <w:rsid w:val="00313CBE"/>
    <w:rsid w:val="003D20C8"/>
    <w:rsid w:val="0045654A"/>
    <w:rsid w:val="004C7B58"/>
    <w:rsid w:val="00554CFF"/>
    <w:rsid w:val="00560432"/>
    <w:rsid w:val="00575462"/>
    <w:rsid w:val="005A2468"/>
    <w:rsid w:val="0067631E"/>
    <w:rsid w:val="006D455B"/>
    <w:rsid w:val="00775E0F"/>
    <w:rsid w:val="007B5F64"/>
    <w:rsid w:val="007F5B30"/>
    <w:rsid w:val="00892FCA"/>
    <w:rsid w:val="00A03FB1"/>
    <w:rsid w:val="00A26A52"/>
    <w:rsid w:val="00AD46EA"/>
    <w:rsid w:val="00B61E1C"/>
    <w:rsid w:val="00BE2CE5"/>
    <w:rsid w:val="00C208D7"/>
    <w:rsid w:val="00C61CA4"/>
    <w:rsid w:val="00CE030C"/>
    <w:rsid w:val="00D07575"/>
    <w:rsid w:val="00D078B9"/>
    <w:rsid w:val="00D67B1B"/>
    <w:rsid w:val="00E42508"/>
    <w:rsid w:val="00EB00A6"/>
    <w:rsid w:val="00FC7D2D"/>
    <w:rsid w:val="00FE6267"/>
    <w:rsid w:val="00FF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AABBFAC-861B-4480-A7F4-BA7513FB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0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2508"/>
    <w:pPr>
      <w:ind w:left="720"/>
      <w:contextualSpacing/>
    </w:pPr>
  </w:style>
  <w:style w:type="paragraph" w:styleId="Header">
    <w:name w:val="header"/>
    <w:basedOn w:val="Normal"/>
    <w:link w:val="HeaderChar"/>
    <w:uiPriority w:val="99"/>
    <w:unhideWhenUsed/>
    <w:rsid w:val="002F7AE1"/>
    <w:pPr>
      <w:tabs>
        <w:tab w:val="center" w:pos="4513"/>
        <w:tab w:val="right" w:pos="9026"/>
      </w:tabs>
    </w:pPr>
  </w:style>
  <w:style w:type="character" w:customStyle="1" w:styleId="HeaderChar">
    <w:name w:val="Header Char"/>
    <w:basedOn w:val="DefaultParagraphFont"/>
    <w:link w:val="Header"/>
    <w:uiPriority w:val="99"/>
    <w:rsid w:val="002F7AE1"/>
    <w:rPr>
      <w:lang w:eastAsia="en-US"/>
    </w:rPr>
  </w:style>
  <w:style w:type="paragraph" w:styleId="Footer">
    <w:name w:val="footer"/>
    <w:basedOn w:val="Normal"/>
    <w:link w:val="FooterChar"/>
    <w:uiPriority w:val="99"/>
    <w:unhideWhenUsed/>
    <w:rsid w:val="002F7AE1"/>
    <w:pPr>
      <w:tabs>
        <w:tab w:val="center" w:pos="4513"/>
        <w:tab w:val="right" w:pos="9026"/>
      </w:tabs>
    </w:pPr>
  </w:style>
  <w:style w:type="character" w:customStyle="1" w:styleId="FooterChar">
    <w:name w:val="Footer Char"/>
    <w:basedOn w:val="DefaultParagraphFont"/>
    <w:link w:val="Footer"/>
    <w:uiPriority w:val="99"/>
    <w:rsid w:val="002F7AE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2022-09-21T08:09:00Z</dcterms:created>
  <dcterms:modified xsi:type="dcterms:W3CDTF">2022-09-21T08:09:00Z</dcterms:modified>
</cp:coreProperties>
</file>